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81898">
        <w:rPr>
          <w:rFonts w:ascii="Calibri" w:hAnsi="Calibri" w:cs="Calibri"/>
          <w:b/>
          <w:sz w:val="28"/>
          <w:szCs w:val="28"/>
        </w:rPr>
        <w:t xml:space="preserve">pracovní skupina pro </w:t>
      </w:r>
      <w:r w:rsidR="00796E2C">
        <w:rPr>
          <w:rFonts w:ascii="Calibri" w:hAnsi="Calibri" w:cs="Calibri"/>
          <w:b/>
          <w:sz w:val="28"/>
          <w:szCs w:val="28"/>
        </w:rPr>
        <w:t>financování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DA4171">
        <w:rPr>
          <w:rFonts w:ascii="Calibri" w:hAnsi="Calibri" w:cs="Calibri"/>
          <w:b/>
          <w:sz w:val="24"/>
          <w:szCs w:val="24"/>
        </w:rPr>
        <w:t>1</w:t>
      </w:r>
      <w:r w:rsidR="00E82CCE">
        <w:rPr>
          <w:rFonts w:ascii="Calibri" w:hAnsi="Calibri" w:cs="Calibri"/>
          <w:b/>
          <w:sz w:val="24"/>
          <w:szCs w:val="24"/>
        </w:rPr>
        <w:t>9. 9</w:t>
      </w:r>
      <w:r w:rsidR="00956E1F">
        <w:rPr>
          <w:rFonts w:ascii="Calibri" w:hAnsi="Calibri" w:cs="Calibri"/>
          <w:b/>
          <w:sz w:val="24"/>
          <w:szCs w:val="24"/>
        </w:rPr>
        <w:t>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B65ECF">
        <w:rPr>
          <w:rFonts w:ascii="Calibri" w:hAnsi="Calibri" w:cs="Calibri"/>
          <w:b/>
          <w:sz w:val="24"/>
          <w:szCs w:val="24"/>
        </w:rPr>
        <w:t>MěÚ</w:t>
      </w:r>
      <w:proofErr w:type="spellEnd"/>
      <w:r w:rsidR="00956E1F">
        <w:rPr>
          <w:rFonts w:ascii="Calibri" w:hAnsi="Calibri" w:cs="Calibri"/>
          <w:b/>
          <w:sz w:val="24"/>
          <w:szCs w:val="24"/>
        </w:rPr>
        <w:t>,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982918" w:rsidRDefault="00D709F0" w:rsidP="00982918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Mgr. Musil</w:t>
      </w:r>
      <w:r w:rsidR="00982918">
        <w:rPr>
          <w:sz w:val="24"/>
          <w:szCs w:val="24"/>
        </w:rPr>
        <w:t xml:space="preserve"> – </w:t>
      </w:r>
      <w:r>
        <w:rPr>
          <w:sz w:val="24"/>
          <w:szCs w:val="24"/>
        </w:rPr>
        <w:t>garant PS</w:t>
      </w:r>
      <w:r w:rsidR="00982918">
        <w:rPr>
          <w:sz w:val="24"/>
          <w:szCs w:val="24"/>
        </w:rPr>
        <w:t>:</w:t>
      </w:r>
    </w:p>
    <w:p w:rsidR="00982918" w:rsidRDefault="009829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6E1F" w:rsidRPr="00C81898">
        <w:rPr>
          <w:sz w:val="24"/>
          <w:szCs w:val="24"/>
        </w:rPr>
        <w:t xml:space="preserve">řivítání všech přítomných </w:t>
      </w:r>
    </w:p>
    <w:p w:rsidR="00D709F0" w:rsidRDefault="00D709F0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seznámení s programem:</w:t>
      </w:r>
    </w:p>
    <w:p w:rsidR="00E82CCE" w:rsidRDefault="00E82CCE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informace o stavu čerpání rozpočtu – část Implementace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k aktuálně vyhlášeným </w:t>
      </w:r>
      <w:r w:rsidR="00E82CCE">
        <w:rPr>
          <w:sz w:val="24"/>
          <w:szCs w:val="24"/>
        </w:rPr>
        <w:t xml:space="preserve">a avizovaným </w:t>
      </w:r>
      <w:r>
        <w:rPr>
          <w:sz w:val="24"/>
          <w:szCs w:val="24"/>
        </w:rPr>
        <w:t>výzvám</w:t>
      </w:r>
    </w:p>
    <w:p w:rsidR="00D709F0" w:rsidRDefault="00E82CCE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analýza schváleného Akčního plánu 2019/2020 ve vztahu k výzvám a možnostech financování zahrnutých aktivit</w:t>
      </w:r>
    </w:p>
    <w:p w:rsidR="00D709F0" w:rsidRDefault="00E82CCE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stručná informace o reformě financování regionálního školství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diskuse </w:t>
      </w:r>
    </w:p>
    <w:p w:rsidR="00D709F0" w:rsidRDefault="001518B2" w:rsidP="00D709F0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 w:rsidRPr="00D709F0">
        <w:rPr>
          <w:sz w:val="24"/>
          <w:szCs w:val="24"/>
        </w:rPr>
        <w:t xml:space="preserve">stručné informace </w:t>
      </w:r>
      <w:r w:rsidR="00D709F0" w:rsidRPr="00D709F0">
        <w:rPr>
          <w:sz w:val="24"/>
          <w:szCs w:val="24"/>
        </w:rPr>
        <w:t>o postupu realizace</w:t>
      </w:r>
      <w:r w:rsidRPr="00D709F0">
        <w:rPr>
          <w:sz w:val="24"/>
          <w:szCs w:val="24"/>
        </w:rPr>
        <w:t xml:space="preserve"> projektu</w:t>
      </w:r>
      <w:r w:rsidR="00D709F0">
        <w:rPr>
          <w:sz w:val="24"/>
          <w:szCs w:val="24"/>
        </w:rPr>
        <w:t>:</w:t>
      </w:r>
    </w:p>
    <w:p w:rsidR="007D0D73" w:rsidRDefault="007D0D73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kontinuálně pokračují práce na obou částech MAP:</w:t>
      </w:r>
    </w:p>
    <w:p w:rsidR="00D709F0" w:rsidRDefault="007D0D73" w:rsidP="007D0D7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zpra</w:t>
      </w:r>
      <w:r w:rsidR="00E82CCE">
        <w:rPr>
          <w:sz w:val="24"/>
          <w:szCs w:val="24"/>
        </w:rPr>
        <w:t>cován dotazník</w:t>
      </w:r>
      <w:r>
        <w:rPr>
          <w:sz w:val="24"/>
          <w:szCs w:val="24"/>
        </w:rPr>
        <w:t xml:space="preserve"> Rovné příležitosti</w:t>
      </w:r>
    </w:p>
    <w:p w:rsidR="007D0D73" w:rsidRDefault="007D0D73" w:rsidP="007D0D7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vyhodnocen AP 2018/2019</w:t>
      </w:r>
    </w:p>
    <w:p w:rsidR="006B1AE5" w:rsidRDefault="00E82CCE" w:rsidP="007D0D7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Řídícím </w:t>
      </w:r>
      <w:r w:rsidR="006B1AE5">
        <w:rPr>
          <w:sz w:val="24"/>
          <w:szCs w:val="24"/>
        </w:rPr>
        <w:t xml:space="preserve"> </w:t>
      </w:r>
      <w:r>
        <w:rPr>
          <w:sz w:val="24"/>
          <w:szCs w:val="24"/>
        </w:rPr>
        <w:t>výborem formou per-</w:t>
      </w:r>
      <w:proofErr w:type="spellStart"/>
      <w:r>
        <w:rPr>
          <w:sz w:val="24"/>
          <w:szCs w:val="24"/>
        </w:rPr>
        <w:t>rollam</w:t>
      </w:r>
      <w:proofErr w:type="spellEnd"/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16.8.2019</w:t>
      </w:r>
      <w:proofErr w:type="gramEnd"/>
      <w:r>
        <w:rPr>
          <w:sz w:val="24"/>
          <w:szCs w:val="24"/>
        </w:rPr>
        <w:t xml:space="preserve"> schválen vypracovaný </w:t>
      </w:r>
      <w:r w:rsidR="006B1AE5">
        <w:rPr>
          <w:sz w:val="24"/>
          <w:szCs w:val="24"/>
        </w:rPr>
        <w:t>AP 2019/2020</w:t>
      </w:r>
    </w:p>
    <w:p w:rsidR="001518B2" w:rsidRDefault="00E82CCE" w:rsidP="006B1AE5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kontinuálně </w:t>
      </w:r>
      <w:r w:rsidR="006B1AE5">
        <w:rPr>
          <w:sz w:val="24"/>
          <w:szCs w:val="24"/>
        </w:rPr>
        <w:t>probíhají schůzky příslušných pracovních skupin</w:t>
      </w:r>
    </w:p>
    <w:p w:rsidR="006B1AE5" w:rsidRPr="006B1AE5" w:rsidRDefault="006B1AE5" w:rsidP="006B1AE5">
      <w:pPr>
        <w:pStyle w:val="Odstavecseseznamem1"/>
        <w:spacing w:line="240" w:lineRule="auto"/>
        <w:ind w:left="2880"/>
        <w:contextualSpacing/>
        <w:jc w:val="both"/>
        <w:rPr>
          <w:sz w:val="24"/>
          <w:szCs w:val="24"/>
        </w:rPr>
      </w:pPr>
    </w:p>
    <w:p w:rsidR="00E82CCE" w:rsidRDefault="00E82CCE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Ing. Kouba – informace</w:t>
      </w:r>
      <w:r w:rsidR="00095BE8">
        <w:rPr>
          <w:sz w:val="24"/>
          <w:szCs w:val="24"/>
        </w:rPr>
        <w:t xml:space="preserve"> – stav čerpání rozpočtu k </w:t>
      </w:r>
      <w:proofErr w:type="gramStart"/>
      <w:r w:rsidR="00095BE8">
        <w:rPr>
          <w:sz w:val="24"/>
          <w:szCs w:val="24"/>
        </w:rPr>
        <w:t>30.6.2019</w:t>
      </w:r>
      <w:proofErr w:type="gramEnd"/>
      <w:r w:rsidR="00095BE8">
        <w:rPr>
          <w:sz w:val="24"/>
          <w:szCs w:val="24"/>
        </w:rPr>
        <w:t xml:space="preserve"> – část Implementace</w:t>
      </w:r>
      <w:r>
        <w:rPr>
          <w:sz w:val="24"/>
          <w:szCs w:val="24"/>
        </w:rPr>
        <w:t>:</w:t>
      </w:r>
    </w:p>
    <w:p w:rsidR="00E82CCE" w:rsidRDefault="00095BE8" w:rsidP="00E82CCE">
      <w:pPr>
        <w:pStyle w:val="Odstavecseseznamem1"/>
        <w:numPr>
          <w:ilvl w:val="1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 uplynulé období 7 měsíců realizace projektu proběhlo:</w:t>
      </w:r>
    </w:p>
    <w:p w:rsidR="00095BE8" w:rsidRDefault="00095BE8" w:rsidP="005E75D5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 seminářů, workshopů; 1 výjezdní zasedání</w:t>
      </w:r>
    </w:p>
    <w:p w:rsidR="00095BE8" w:rsidRDefault="00095BE8" w:rsidP="005E75D5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zúčastnilo se téměř 200 zájemců</w:t>
      </w:r>
    </w:p>
    <w:p w:rsidR="00095BE8" w:rsidRDefault="00095BE8" w:rsidP="005E75D5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 výše uvedenému datu bylo z rozpočtu – část Implementace vyčerpáno 161.685,- Kč – prozatím čerpalo 15 zapojených škol:</w:t>
      </w:r>
    </w:p>
    <w:p w:rsidR="00095BE8" w:rsidRPr="00095BE8" w:rsidRDefault="00095BE8" w:rsidP="005E75D5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5E75D5">
        <w:rPr>
          <w:sz w:val="24"/>
          <w:szCs w:val="24"/>
        </w:rPr>
        <w:t>dílny s rodiči: 26.040 Kč (čerpalo 6 škol)</w:t>
      </w:r>
    </w:p>
    <w:p w:rsidR="00095BE8" w:rsidRPr="00095BE8" w:rsidRDefault="00095BE8" w:rsidP="005E75D5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5E75D5">
        <w:rPr>
          <w:sz w:val="24"/>
          <w:szCs w:val="24"/>
        </w:rPr>
        <w:t>supervize, mentor, kouč: 19.375 Kč (čerpaly 2 školy)</w:t>
      </w:r>
    </w:p>
    <w:p w:rsidR="00095BE8" w:rsidRPr="005E75D5" w:rsidRDefault="00095BE8" w:rsidP="005E75D5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5E75D5">
        <w:rPr>
          <w:sz w:val="24"/>
          <w:szCs w:val="24"/>
        </w:rPr>
        <w:t>rodilý mluvčí: 46.148 Kč (čerpalo 6 škol)</w:t>
      </w:r>
    </w:p>
    <w:p w:rsidR="00095BE8" w:rsidRDefault="00095BE8" w:rsidP="005E75D5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5E75D5">
        <w:rPr>
          <w:sz w:val="24"/>
          <w:szCs w:val="24"/>
        </w:rPr>
        <w:t>kroužky: 70.122 Kč (čerpalo 7 škol)</w:t>
      </w:r>
    </w:p>
    <w:p w:rsidR="005E75D5" w:rsidRPr="005E75D5" w:rsidRDefault="005E75D5" w:rsidP="005E75D5">
      <w:pPr>
        <w:pStyle w:val="Odstavecseseznamem1"/>
        <w:spacing w:line="240" w:lineRule="auto"/>
        <w:ind w:left="2880"/>
        <w:contextualSpacing/>
        <w:jc w:val="both"/>
        <w:rPr>
          <w:sz w:val="24"/>
          <w:szCs w:val="24"/>
        </w:rPr>
      </w:pPr>
    </w:p>
    <w:p w:rsidR="005E75D5" w:rsidRDefault="005E75D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C81898" w:rsidRDefault="00790382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MgA</w:t>
      </w:r>
      <w:proofErr w:type="spellEnd"/>
      <w:r>
        <w:rPr>
          <w:sz w:val="24"/>
          <w:szCs w:val="24"/>
        </w:rPr>
        <w:t xml:space="preserve">. Kukla, Bc. Daňková </w:t>
      </w:r>
      <w:r w:rsidR="00D13DD1">
        <w:rPr>
          <w:sz w:val="24"/>
          <w:szCs w:val="24"/>
        </w:rPr>
        <w:t>–</w:t>
      </w:r>
      <w:r>
        <w:rPr>
          <w:sz w:val="24"/>
          <w:szCs w:val="24"/>
        </w:rPr>
        <w:t xml:space="preserve"> informace</w:t>
      </w:r>
      <w:r w:rsidR="00D13DD1">
        <w:rPr>
          <w:sz w:val="24"/>
          <w:szCs w:val="24"/>
        </w:rPr>
        <w:t xml:space="preserve"> – aktuálně vyhlášené výzvy</w:t>
      </w:r>
      <w:r>
        <w:rPr>
          <w:sz w:val="24"/>
          <w:szCs w:val="24"/>
        </w:rPr>
        <w:t>:</w:t>
      </w:r>
    </w:p>
    <w:p w:rsidR="00695DE7" w:rsidRDefault="006B1AE5" w:rsidP="006B1AE5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OPŽP – výzva č. 121 - </w:t>
      </w:r>
      <w:r w:rsidRPr="006B1AE5">
        <w:rPr>
          <w:sz w:val="24"/>
          <w:szCs w:val="24"/>
        </w:rPr>
        <w:t xml:space="preserve">Snížit </w:t>
      </w:r>
      <w:proofErr w:type="spellStart"/>
      <w:r w:rsidRPr="006B1AE5">
        <w:rPr>
          <w:sz w:val="24"/>
          <w:szCs w:val="24"/>
        </w:rPr>
        <w:t>energ</w:t>
      </w:r>
      <w:proofErr w:type="spellEnd"/>
      <w:r w:rsidRPr="006B1AE5">
        <w:rPr>
          <w:sz w:val="24"/>
          <w:szCs w:val="24"/>
        </w:rPr>
        <w:t>. náročnost veřejných budov a zvýšit využití OZE</w:t>
      </w:r>
      <w:r>
        <w:rPr>
          <w:sz w:val="24"/>
          <w:szCs w:val="24"/>
        </w:rPr>
        <w:t xml:space="preserve"> – ukončení příjmu žádostí: </w:t>
      </w:r>
      <w:proofErr w:type="gramStart"/>
      <w:r>
        <w:rPr>
          <w:sz w:val="24"/>
          <w:szCs w:val="24"/>
        </w:rPr>
        <w:t>3.2.2020</w:t>
      </w:r>
      <w:proofErr w:type="gramEnd"/>
      <w:r w:rsidRPr="006B1A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Pr="00D74F13">
          <w:rPr>
            <w:rStyle w:val="Hypertextovodkaz"/>
            <w:sz w:val="24"/>
            <w:szCs w:val="24"/>
          </w:rPr>
          <w:t>https://www.opzp.cz/dokumenty/detail/?id=1909</w:t>
        </w:r>
      </w:hyperlink>
      <w:r>
        <w:rPr>
          <w:sz w:val="24"/>
          <w:szCs w:val="24"/>
        </w:rPr>
        <w:t xml:space="preserve"> </w:t>
      </w:r>
    </w:p>
    <w:p w:rsidR="00D13DD1" w:rsidRDefault="00D13DD1" w:rsidP="00D13DD1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MŠMT – výzva č. 71 – Zvyšování kvality neformálního vzdělávání – ukončení příjmu žádostí: </w:t>
      </w:r>
      <w:proofErr w:type="gramStart"/>
      <w:r>
        <w:rPr>
          <w:sz w:val="24"/>
          <w:szCs w:val="24"/>
        </w:rPr>
        <w:t>6.1.2020</w:t>
      </w:r>
      <w:proofErr w:type="gramEnd"/>
      <w:r>
        <w:rPr>
          <w:sz w:val="24"/>
          <w:szCs w:val="24"/>
        </w:rPr>
        <w:t xml:space="preserve"> -  </w:t>
      </w:r>
      <w:hyperlink r:id="rId10" w:history="1">
        <w:r w:rsidRPr="00D74F13">
          <w:rPr>
            <w:rStyle w:val="Hypertextovodkaz"/>
            <w:sz w:val="24"/>
            <w:szCs w:val="24"/>
          </w:rPr>
          <w:t>https://opvvv.msmt.cz/vyzva/vyzva-c-02-18-071-zvysovani-kvality-neformalniho-vzdelavani-2.htm</w:t>
        </w:r>
      </w:hyperlink>
      <w:r>
        <w:rPr>
          <w:sz w:val="24"/>
          <w:szCs w:val="24"/>
        </w:rPr>
        <w:t xml:space="preserve"> </w:t>
      </w:r>
    </w:p>
    <w:p w:rsidR="0082775C" w:rsidRPr="005E75D5" w:rsidRDefault="005E75D5" w:rsidP="0082775C">
      <w:pPr>
        <w:pStyle w:val="Odstavecseseznamem1"/>
        <w:numPr>
          <w:ilvl w:val="1"/>
          <w:numId w:val="14"/>
        </w:numPr>
        <w:spacing w:line="240" w:lineRule="auto"/>
        <w:contextualSpacing/>
        <w:rPr>
          <w:rStyle w:val="Hypertextovodkaz"/>
        </w:rPr>
      </w:pPr>
      <w:r>
        <w:rPr>
          <w:sz w:val="24"/>
          <w:szCs w:val="24"/>
        </w:rPr>
        <w:t xml:space="preserve">OP VVV – výzva č. 02_19_077 – Podpora dětí a žáků se speciálními potřebami – ukončení příjmu žádostí: </w:t>
      </w:r>
      <w:proofErr w:type="gramStart"/>
      <w:r>
        <w:rPr>
          <w:sz w:val="24"/>
          <w:szCs w:val="24"/>
        </w:rPr>
        <w:t>27.11.2019</w:t>
      </w:r>
      <w:proofErr w:type="gramEnd"/>
      <w:r>
        <w:rPr>
          <w:sz w:val="24"/>
          <w:szCs w:val="24"/>
        </w:rPr>
        <w:t xml:space="preserve"> -  </w:t>
      </w:r>
      <w:hyperlink r:id="rId11" w:history="1">
        <w:r w:rsidRPr="005E75D5">
          <w:rPr>
            <w:rStyle w:val="Hypertextovodkaz"/>
            <w:sz w:val="24"/>
            <w:szCs w:val="24"/>
          </w:rPr>
          <w:t>https://opvvv.msmt.cz/vyzva/vyzva-c-02-19-077.htm</w:t>
        </w:r>
      </w:hyperlink>
    </w:p>
    <w:p w:rsidR="005E75D5" w:rsidRPr="005E75D5" w:rsidRDefault="005E75D5" w:rsidP="0082775C">
      <w:pPr>
        <w:pStyle w:val="Odstavecseseznamem1"/>
        <w:numPr>
          <w:ilvl w:val="1"/>
          <w:numId w:val="14"/>
        </w:numPr>
        <w:spacing w:line="240" w:lineRule="auto"/>
        <w:contextualSpacing/>
        <w:rPr>
          <w:rStyle w:val="Hypertextovodkaz"/>
        </w:rPr>
      </w:pPr>
      <w:r w:rsidRPr="005E75D5">
        <w:rPr>
          <w:sz w:val="24"/>
          <w:szCs w:val="24"/>
        </w:rPr>
        <w:t xml:space="preserve">SFŽP </w:t>
      </w:r>
      <w:r>
        <w:rPr>
          <w:sz w:val="24"/>
          <w:szCs w:val="24"/>
        </w:rPr>
        <w:t xml:space="preserve">– výzva č. 7/2019 – Přírodní zahrady – příjem žádostí: </w:t>
      </w:r>
      <w:proofErr w:type="gramStart"/>
      <w:r>
        <w:rPr>
          <w:sz w:val="24"/>
          <w:szCs w:val="24"/>
        </w:rPr>
        <w:t>3.2.2020</w:t>
      </w:r>
      <w:proofErr w:type="gramEnd"/>
      <w:r>
        <w:rPr>
          <w:sz w:val="24"/>
          <w:szCs w:val="24"/>
        </w:rPr>
        <w:t xml:space="preserve"> – 31.3.2020 - </w:t>
      </w:r>
      <w:r w:rsidRPr="005E75D5">
        <w:rPr>
          <w:sz w:val="24"/>
          <w:szCs w:val="24"/>
        </w:rPr>
        <w:t xml:space="preserve"> </w:t>
      </w:r>
      <w:hyperlink r:id="rId12" w:history="1">
        <w:r w:rsidRPr="00F845BC">
          <w:rPr>
            <w:rStyle w:val="Hypertextovodkaz"/>
          </w:rPr>
          <w:t>https://www.narodniprogramzp.cz/nabidka-dotaci/detail-vyzvy/?id=74</w:t>
        </w:r>
      </w:hyperlink>
      <w:r>
        <w:t xml:space="preserve"> </w:t>
      </w:r>
    </w:p>
    <w:p w:rsidR="00695DE7" w:rsidRDefault="00695DE7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podrobné informace byly prostřednictvím e-mailu odeslány </w:t>
      </w:r>
      <w:r w:rsidR="007B4C84">
        <w:rPr>
          <w:sz w:val="24"/>
          <w:szCs w:val="24"/>
        </w:rPr>
        <w:t>přes územní analytiky jednotlivým ÚPS</w:t>
      </w:r>
      <w:r>
        <w:rPr>
          <w:sz w:val="24"/>
          <w:szCs w:val="24"/>
        </w:rPr>
        <w:t xml:space="preserve"> a zástupce </w:t>
      </w:r>
      <w:r w:rsidR="00D13DD1">
        <w:rPr>
          <w:sz w:val="24"/>
          <w:szCs w:val="24"/>
        </w:rPr>
        <w:t xml:space="preserve">pracovní skupiny </w:t>
      </w:r>
      <w:r w:rsidR="007B4C84">
        <w:rPr>
          <w:sz w:val="24"/>
          <w:szCs w:val="24"/>
        </w:rPr>
        <w:t xml:space="preserve">pro financování </w:t>
      </w:r>
      <w:r>
        <w:rPr>
          <w:sz w:val="24"/>
          <w:szCs w:val="24"/>
        </w:rPr>
        <w:t xml:space="preserve">se </w:t>
      </w:r>
      <w:r w:rsidR="00D13DD1">
        <w:rPr>
          <w:sz w:val="24"/>
          <w:szCs w:val="24"/>
        </w:rPr>
        <w:t xml:space="preserve">pravidelně </w:t>
      </w:r>
      <w:r>
        <w:rPr>
          <w:sz w:val="24"/>
          <w:szCs w:val="24"/>
        </w:rPr>
        <w:t xml:space="preserve">účastní </w:t>
      </w:r>
      <w:r w:rsidR="00D13DD1">
        <w:rPr>
          <w:sz w:val="24"/>
          <w:szCs w:val="24"/>
        </w:rPr>
        <w:t xml:space="preserve">schůzek </w:t>
      </w:r>
      <w:r>
        <w:rPr>
          <w:sz w:val="24"/>
          <w:szCs w:val="24"/>
        </w:rPr>
        <w:t>ÚPS</w:t>
      </w:r>
    </w:p>
    <w:p w:rsidR="007B4C84" w:rsidRDefault="007B4C84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podzim proběhne </w:t>
      </w:r>
      <w:r w:rsidR="00D83440">
        <w:rPr>
          <w:sz w:val="24"/>
          <w:szCs w:val="24"/>
        </w:rPr>
        <w:t>řádné zasedání ŘV, na které bude vyslán zástupce PS</w:t>
      </w:r>
    </w:p>
    <w:p w:rsidR="007A5368" w:rsidRDefault="007A5368" w:rsidP="00D13DD1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906972" w:rsidRDefault="0082775C" w:rsidP="0090697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Kouba, Mgr. </w:t>
      </w:r>
      <w:r w:rsidR="00132A5B">
        <w:rPr>
          <w:sz w:val="24"/>
          <w:szCs w:val="24"/>
        </w:rPr>
        <w:t>Musil</w:t>
      </w:r>
      <w:r w:rsidR="00906972">
        <w:rPr>
          <w:sz w:val="24"/>
          <w:szCs w:val="24"/>
        </w:rPr>
        <w:t>:</w:t>
      </w:r>
    </w:p>
    <w:p w:rsidR="00906972" w:rsidRDefault="00132A5B" w:rsidP="00732D36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schválený</w:t>
      </w:r>
      <w:r w:rsidR="0082775C">
        <w:rPr>
          <w:sz w:val="24"/>
          <w:szCs w:val="24"/>
        </w:rPr>
        <w:t xml:space="preserve"> AP 201</w:t>
      </w:r>
      <w:r>
        <w:rPr>
          <w:sz w:val="24"/>
          <w:szCs w:val="24"/>
        </w:rPr>
        <w:t>9/2020 obsahuje podobné aktivity jako plán předchozí – vychází zcela z požadavků jednotlivých zapojených subjektů</w:t>
      </w:r>
    </w:p>
    <w:p w:rsidR="0082775C" w:rsidRDefault="0082775C" w:rsidP="00132A5B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některé </w:t>
      </w:r>
      <w:r w:rsidR="00132A5B">
        <w:rPr>
          <w:sz w:val="24"/>
          <w:szCs w:val="24"/>
        </w:rPr>
        <w:t>plánované</w:t>
      </w:r>
      <w:r>
        <w:rPr>
          <w:sz w:val="24"/>
          <w:szCs w:val="24"/>
        </w:rPr>
        <w:t xml:space="preserve"> aktivity </w:t>
      </w:r>
      <w:r w:rsidR="00132A5B">
        <w:rPr>
          <w:sz w:val="24"/>
          <w:szCs w:val="24"/>
        </w:rPr>
        <w:t xml:space="preserve">bude možné realizovat za finančního přispění rozličných poskytovatelů dotace: </w:t>
      </w:r>
      <w:r w:rsidRPr="00132A5B">
        <w:rPr>
          <w:sz w:val="24"/>
          <w:szCs w:val="24"/>
        </w:rPr>
        <w:t>např. v rámci dotačních programů Jihočeského kraje,</w:t>
      </w:r>
      <w:r w:rsidR="00622029" w:rsidRPr="00132A5B">
        <w:rPr>
          <w:sz w:val="24"/>
          <w:szCs w:val="24"/>
        </w:rPr>
        <w:t xml:space="preserve"> OP VVV – šablony </w:t>
      </w:r>
      <w:r w:rsidR="00132A5B">
        <w:rPr>
          <w:sz w:val="24"/>
          <w:szCs w:val="24"/>
        </w:rPr>
        <w:t>I</w:t>
      </w:r>
      <w:r w:rsidR="00622029" w:rsidRPr="00132A5B">
        <w:rPr>
          <w:sz w:val="24"/>
          <w:szCs w:val="24"/>
        </w:rPr>
        <w:t>I, IROP, SFŽP – Národní program Životní prostředí</w:t>
      </w:r>
      <w:r w:rsidR="00132A5B">
        <w:rPr>
          <w:sz w:val="24"/>
          <w:szCs w:val="24"/>
        </w:rPr>
        <w:t>, OPŽP</w:t>
      </w:r>
    </w:p>
    <w:p w:rsidR="00132A5B" w:rsidRPr="00132A5B" w:rsidRDefault="007B4C84" w:rsidP="00132A5B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informace o avizovaných, či vyhlášených výzvách budou zapojeným subjektům předávány zavedeným způsobem – přes příslušného ÚA; současně se zástupce této PS zúčastní schůzek ÚPS k podání podrobnějších informací, případně poskytnutí konzultací</w:t>
      </w:r>
    </w:p>
    <w:p w:rsidR="00622029" w:rsidRDefault="007B4C84" w:rsidP="00732D36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část</w:t>
      </w:r>
      <w:r w:rsidR="00622029">
        <w:rPr>
          <w:sz w:val="24"/>
          <w:szCs w:val="24"/>
        </w:rPr>
        <w:t xml:space="preserve"> aktivit si subjekty </w:t>
      </w:r>
      <w:r>
        <w:rPr>
          <w:sz w:val="24"/>
          <w:szCs w:val="24"/>
        </w:rPr>
        <w:t>budou muset</w:t>
      </w:r>
      <w:r w:rsidR="00622029">
        <w:rPr>
          <w:sz w:val="24"/>
          <w:szCs w:val="24"/>
        </w:rPr>
        <w:t xml:space="preserve"> hradit </w:t>
      </w:r>
      <w:r>
        <w:rPr>
          <w:sz w:val="24"/>
          <w:szCs w:val="24"/>
        </w:rPr>
        <w:t>z vlastních prostředků</w:t>
      </w:r>
      <w:r w:rsidR="009E50E8">
        <w:rPr>
          <w:sz w:val="24"/>
          <w:szCs w:val="24"/>
        </w:rPr>
        <w:t>, případně ve </w:t>
      </w:r>
      <w:bookmarkStart w:id="1" w:name="_GoBack"/>
      <w:bookmarkEnd w:id="1"/>
      <w:r w:rsidR="00622029">
        <w:rPr>
          <w:sz w:val="24"/>
          <w:szCs w:val="24"/>
        </w:rPr>
        <w:t>spolupráci se svým zřizovatelem –</w:t>
      </w:r>
      <w:r>
        <w:rPr>
          <w:sz w:val="24"/>
          <w:szCs w:val="24"/>
        </w:rPr>
        <w:t xml:space="preserve"> </w:t>
      </w:r>
      <w:r w:rsidR="00622029">
        <w:rPr>
          <w:sz w:val="24"/>
          <w:szCs w:val="24"/>
        </w:rPr>
        <w:t>adekvátní dotační program</w:t>
      </w:r>
      <w:r>
        <w:rPr>
          <w:sz w:val="24"/>
          <w:szCs w:val="24"/>
        </w:rPr>
        <w:t xml:space="preserve"> nebude k dispozici (jedná se zejména o opravy, údržby atd.)</w:t>
      </w:r>
    </w:p>
    <w:p w:rsidR="00695DE7" w:rsidRDefault="00695DE7" w:rsidP="00695DE7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695DE7" w:rsidRDefault="00132A5B" w:rsidP="00695DE7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PaedDr. </w:t>
      </w:r>
      <w:proofErr w:type="spellStart"/>
      <w:r>
        <w:rPr>
          <w:sz w:val="24"/>
          <w:szCs w:val="24"/>
        </w:rPr>
        <w:t>Heršálková</w:t>
      </w:r>
      <w:proofErr w:type="spellEnd"/>
      <w:r w:rsidR="00766DC3">
        <w:rPr>
          <w:sz w:val="24"/>
          <w:szCs w:val="24"/>
        </w:rPr>
        <w:t xml:space="preserve">, </w:t>
      </w:r>
      <w:r>
        <w:rPr>
          <w:sz w:val="24"/>
          <w:szCs w:val="24"/>
        </w:rPr>
        <w:t>Mgr. Dolejší</w:t>
      </w:r>
      <w:r w:rsidR="00622029">
        <w:rPr>
          <w:sz w:val="24"/>
          <w:szCs w:val="24"/>
        </w:rPr>
        <w:t xml:space="preserve"> </w:t>
      </w:r>
      <w:r w:rsidR="00D83440">
        <w:rPr>
          <w:sz w:val="24"/>
          <w:szCs w:val="24"/>
        </w:rPr>
        <w:t>–</w:t>
      </w:r>
      <w:r w:rsidR="00622029">
        <w:rPr>
          <w:sz w:val="24"/>
          <w:szCs w:val="24"/>
        </w:rPr>
        <w:t xml:space="preserve"> </w:t>
      </w:r>
      <w:r w:rsidR="00D83440">
        <w:rPr>
          <w:sz w:val="24"/>
          <w:szCs w:val="24"/>
        </w:rPr>
        <w:t xml:space="preserve">stručná </w:t>
      </w:r>
      <w:r w:rsidR="00622029">
        <w:rPr>
          <w:sz w:val="24"/>
          <w:szCs w:val="24"/>
        </w:rPr>
        <w:t>informace</w:t>
      </w:r>
      <w:r w:rsidR="00695DE7">
        <w:rPr>
          <w:sz w:val="24"/>
          <w:szCs w:val="24"/>
        </w:rPr>
        <w:t>:</w:t>
      </w:r>
    </w:p>
    <w:p w:rsidR="00695DE7" w:rsidRDefault="00437CA3" w:rsidP="0062202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83440">
        <w:rPr>
          <w:sz w:val="24"/>
          <w:szCs w:val="24"/>
        </w:rPr>
        <w:t xml:space="preserve"> účinností od </w:t>
      </w:r>
      <w:proofErr w:type="gramStart"/>
      <w:r w:rsidR="00D83440">
        <w:rPr>
          <w:sz w:val="24"/>
          <w:szCs w:val="24"/>
        </w:rPr>
        <w:t>1.1.2020</w:t>
      </w:r>
      <w:proofErr w:type="gramEnd"/>
      <w:r>
        <w:rPr>
          <w:sz w:val="24"/>
          <w:szCs w:val="24"/>
        </w:rPr>
        <w:t xml:space="preserve"> proběhne reforma financování regionální školství</w:t>
      </w:r>
    </w:p>
    <w:p w:rsidR="00290230" w:rsidRDefault="00290230" w:rsidP="0062202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přinese:</w:t>
      </w:r>
    </w:p>
    <w:p w:rsidR="00290230" w:rsidRDefault="00290230" w:rsidP="0029023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narovnání systému rozdělování peněz – školy </w:t>
      </w:r>
      <w:r w:rsidR="00C80A24">
        <w:rPr>
          <w:sz w:val="24"/>
          <w:szCs w:val="24"/>
        </w:rPr>
        <w:t xml:space="preserve">a školská zařízení </w:t>
      </w:r>
      <w:r>
        <w:rPr>
          <w:sz w:val="24"/>
          <w:szCs w:val="24"/>
        </w:rPr>
        <w:t xml:space="preserve">zřizované </w:t>
      </w:r>
      <w:r w:rsidR="00C80A24">
        <w:rPr>
          <w:sz w:val="24"/>
          <w:szCs w:val="24"/>
        </w:rPr>
        <w:t>kraji, obcemi, svazky obcí budou získávat objem finančních prostředků na základě stanoveného normativu (MŠMT)</w:t>
      </w:r>
      <w:r w:rsidR="009E50E8">
        <w:rPr>
          <w:sz w:val="24"/>
          <w:szCs w:val="24"/>
        </w:rPr>
        <w:t xml:space="preserve"> na 1 </w:t>
      </w:r>
      <w:r w:rsidR="00C80A24">
        <w:rPr>
          <w:sz w:val="24"/>
          <w:szCs w:val="24"/>
        </w:rPr>
        <w:t>pedagogického pracovníka, nikoliv na žáka jako dosud</w:t>
      </w:r>
    </w:p>
    <w:p w:rsidR="00C80A24" w:rsidRDefault="00290230" w:rsidP="0029023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0A24">
        <w:rPr>
          <w:sz w:val="24"/>
          <w:szCs w:val="24"/>
        </w:rPr>
        <w:t>objem platových tarifů – dle skutečných potřeb</w:t>
      </w:r>
    </w:p>
    <w:p w:rsidR="00437CA3" w:rsidRDefault="00C80A24" w:rsidP="0029023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normativ nenárokových složek platu bude ještě zohledňovat naplněnost tříd a oddělení a inkluzi </w:t>
      </w:r>
    </w:p>
    <w:p w:rsidR="00C80A24" w:rsidRDefault="00C80A24" w:rsidP="0029023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během měsíců srpen/září 2019 proběhly a probíhají semináře k danému, a to jak </w:t>
      </w:r>
      <w:r w:rsidR="009E50E8">
        <w:rPr>
          <w:sz w:val="24"/>
          <w:szCs w:val="24"/>
        </w:rPr>
        <w:t xml:space="preserve">pro </w:t>
      </w:r>
      <w:r>
        <w:rPr>
          <w:sz w:val="24"/>
          <w:szCs w:val="24"/>
        </w:rPr>
        <w:t>krajské</w:t>
      </w:r>
      <w:r w:rsidR="009E50E8">
        <w:rPr>
          <w:sz w:val="24"/>
          <w:szCs w:val="24"/>
        </w:rPr>
        <w:t xml:space="preserve"> úředníky, úředníky </w:t>
      </w:r>
      <w:r>
        <w:rPr>
          <w:sz w:val="24"/>
          <w:szCs w:val="24"/>
        </w:rPr>
        <w:t>ORP</w:t>
      </w:r>
      <w:r w:rsidR="009E50E8">
        <w:rPr>
          <w:sz w:val="24"/>
          <w:szCs w:val="24"/>
        </w:rPr>
        <w:t>, tak financování asistentů pedagoga ve školách a třídách zřizovaných dle §16</w:t>
      </w:r>
    </w:p>
    <w:p w:rsidR="0051091A" w:rsidRDefault="0051091A" w:rsidP="0051091A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044FB5" w:rsidRDefault="00044FB5" w:rsidP="00044FB5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044FB5" w:rsidRDefault="00044FB5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setkání </w:t>
      </w:r>
      <w:r w:rsidR="0051091A">
        <w:rPr>
          <w:sz w:val="24"/>
          <w:szCs w:val="24"/>
        </w:rPr>
        <w:t xml:space="preserve">PS se uskuteční </w:t>
      </w:r>
      <w:r w:rsidR="007B4C84">
        <w:rPr>
          <w:sz w:val="24"/>
          <w:szCs w:val="24"/>
        </w:rPr>
        <w:t>v prosinci</w:t>
      </w:r>
      <w:r w:rsidR="0051091A">
        <w:rPr>
          <w:sz w:val="24"/>
          <w:szCs w:val="24"/>
        </w:rPr>
        <w:t xml:space="preserve"> 2019.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2A52E3" w:rsidRPr="00356051" w:rsidRDefault="0051091A" w:rsidP="0051091A">
      <w:pPr>
        <w:pStyle w:val="Odstavecseseznamem1"/>
        <w:spacing w:line="240" w:lineRule="auto"/>
        <w:ind w:left="0"/>
        <w:jc w:val="both"/>
        <w:rPr>
          <w:sz w:val="24"/>
          <w:szCs w:val="24"/>
        </w:rPr>
      </w:pPr>
      <w:r w:rsidRPr="00760BE3">
        <w:rPr>
          <w:sz w:val="24"/>
          <w:szCs w:val="24"/>
        </w:rPr>
        <w:t>Zapsal</w:t>
      </w:r>
      <w:r w:rsidR="00356051" w:rsidRPr="00760BE3">
        <w:rPr>
          <w:sz w:val="24"/>
          <w:szCs w:val="24"/>
        </w:rPr>
        <w:t xml:space="preserve">: </w:t>
      </w:r>
      <w:r w:rsidR="00760BE3">
        <w:rPr>
          <w:sz w:val="24"/>
          <w:szCs w:val="24"/>
        </w:rPr>
        <w:t>Mgr. Josef Musil</w:t>
      </w:r>
    </w:p>
    <w:p w:rsidR="00CC3DBB" w:rsidRPr="00C83BB2" w:rsidRDefault="007C6914" w:rsidP="0051091A">
      <w:pPr>
        <w:spacing w:line="240" w:lineRule="auto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51091A">
      <w:headerReference w:type="default" r:id="rId13"/>
      <w:footerReference w:type="default" r:id="rId14"/>
      <w:pgSz w:w="11906" w:h="16838"/>
      <w:pgMar w:top="1417" w:right="1417" w:bottom="993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C8" w:rsidRDefault="00FC33C8" w:rsidP="003E5669">
      <w:pPr>
        <w:spacing w:after="0" w:line="240" w:lineRule="auto"/>
      </w:pPr>
      <w:r>
        <w:separator/>
      </w:r>
    </w:p>
  </w:endnote>
  <w:endnote w:type="continuationSeparator" w:id="0">
    <w:p w:rsidR="00FC33C8" w:rsidRDefault="00FC33C8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C8" w:rsidRDefault="00FC33C8" w:rsidP="003E5669">
      <w:pPr>
        <w:spacing w:after="0" w:line="240" w:lineRule="auto"/>
      </w:pPr>
      <w:r>
        <w:separator/>
      </w:r>
    </w:p>
  </w:footnote>
  <w:footnote w:type="continuationSeparator" w:id="0">
    <w:p w:rsidR="00FC33C8" w:rsidRDefault="00FC33C8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D" w:rsidRDefault="003114F1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63816" wp14:editId="40325F7C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 wp14:anchorId="6785FA6D" wp14:editId="19E51465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3114F1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4C36A5" wp14:editId="7AD90425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665"/>
    <w:multiLevelType w:val="hybridMultilevel"/>
    <w:tmpl w:val="987E9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4439E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44FB5"/>
    <w:rsid w:val="0005081E"/>
    <w:rsid w:val="00060C4D"/>
    <w:rsid w:val="000849D4"/>
    <w:rsid w:val="00095BE8"/>
    <w:rsid w:val="000B62E9"/>
    <w:rsid w:val="000D4163"/>
    <w:rsid w:val="000E30BE"/>
    <w:rsid w:val="000F7B2D"/>
    <w:rsid w:val="001232EB"/>
    <w:rsid w:val="00127380"/>
    <w:rsid w:val="00132A5B"/>
    <w:rsid w:val="001518B2"/>
    <w:rsid w:val="00161DD9"/>
    <w:rsid w:val="00170D51"/>
    <w:rsid w:val="00180CEA"/>
    <w:rsid w:val="001A5E39"/>
    <w:rsid w:val="001B6309"/>
    <w:rsid w:val="001D46DF"/>
    <w:rsid w:val="002166B0"/>
    <w:rsid w:val="00270EBD"/>
    <w:rsid w:val="00285FD8"/>
    <w:rsid w:val="00290230"/>
    <w:rsid w:val="00297CA7"/>
    <w:rsid w:val="002A52E3"/>
    <w:rsid w:val="002B678E"/>
    <w:rsid w:val="002D64DF"/>
    <w:rsid w:val="002F2829"/>
    <w:rsid w:val="002F5479"/>
    <w:rsid w:val="0030558A"/>
    <w:rsid w:val="003114F1"/>
    <w:rsid w:val="00327350"/>
    <w:rsid w:val="00333BBA"/>
    <w:rsid w:val="00356051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37CA3"/>
    <w:rsid w:val="00471F0B"/>
    <w:rsid w:val="00474784"/>
    <w:rsid w:val="004E4B16"/>
    <w:rsid w:val="004F3D23"/>
    <w:rsid w:val="0051091A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4FAE"/>
    <w:rsid w:val="005D58FF"/>
    <w:rsid w:val="005D7C1B"/>
    <w:rsid w:val="005E0BF5"/>
    <w:rsid w:val="005E2A78"/>
    <w:rsid w:val="005E75D5"/>
    <w:rsid w:val="005F25CF"/>
    <w:rsid w:val="005F7192"/>
    <w:rsid w:val="006009D6"/>
    <w:rsid w:val="00616B67"/>
    <w:rsid w:val="00620019"/>
    <w:rsid w:val="00622029"/>
    <w:rsid w:val="0063251C"/>
    <w:rsid w:val="00644EE4"/>
    <w:rsid w:val="006615C4"/>
    <w:rsid w:val="00671763"/>
    <w:rsid w:val="006759AA"/>
    <w:rsid w:val="00695DE7"/>
    <w:rsid w:val="006969E8"/>
    <w:rsid w:val="006B1AE5"/>
    <w:rsid w:val="006B6185"/>
    <w:rsid w:val="006C1D0A"/>
    <w:rsid w:val="006C556D"/>
    <w:rsid w:val="006C585D"/>
    <w:rsid w:val="006D27B9"/>
    <w:rsid w:val="006F45EB"/>
    <w:rsid w:val="0071344B"/>
    <w:rsid w:val="00732D36"/>
    <w:rsid w:val="00735AB8"/>
    <w:rsid w:val="00744666"/>
    <w:rsid w:val="00754D37"/>
    <w:rsid w:val="00755E78"/>
    <w:rsid w:val="00756434"/>
    <w:rsid w:val="00756909"/>
    <w:rsid w:val="00760BE3"/>
    <w:rsid w:val="00764823"/>
    <w:rsid w:val="00766DC3"/>
    <w:rsid w:val="00774600"/>
    <w:rsid w:val="00782275"/>
    <w:rsid w:val="00790382"/>
    <w:rsid w:val="00790F1F"/>
    <w:rsid w:val="007920BC"/>
    <w:rsid w:val="00796E2C"/>
    <w:rsid w:val="007A5368"/>
    <w:rsid w:val="007B4C84"/>
    <w:rsid w:val="007C5441"/>
    <w:rsid w:val="007C6914"/>
    <w:rsid w:val="007D0D73"/>
    <w:rsid w:val="007E30B4"/>
    <w:rsid w:val="007F2FF3"/>
    <w:rsid w:val="007F3240"/>
    <w:rsid w:val="00807702"/>
    <w:rsid w:val="0082775C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73813"/>
    <w:rsid w:val="008B5664"/>
    <w:rsid w:val="008C648B"/>
    <w:rsid w:val="008D44FC"/>
    <w:rsid w:val="00906972"/>
    <w:rsid w:val="00935DED"/>
    <w:rsid w:val="009365D4"/>
    <w:rsid w:val="009404F3"/>
    <w:rsid w:val="00956E1F"/>
    <w:rsid w:val="00982918"/>
    <w:rsid w:val="009A4D65"/>
    <w:rsid w:val="009D5015"/>
    <w:rsid w:val="009E50E8"/>
    <w:rsid w:val="009E79CA"/>
    <w:rsid w:val="009F41F0"/>
    <w:rsid w:val="00A32B38"/>
    <w:rsid w:val="00A36A64"/>
    <w:rsid w:val="00A40630"/>
    <w:rsid w:val="00A970EA"/>
    <w:rsid w:val="00AA5EEC"/>
    <w:rsid w:val="00AB4478"/>
    <w:rsid w:val="00AF32F0"/>
    <w:rsid w:val="00B0591C"/>
    <w:rsid w:val="00B117CC"/>
    <w:rsid w:val="00B34AEB"/>
    <w:rsid w:val="00B51975"/>
    <w:rsid w:val="00B648FF"/>
    <w:rsid w:val="00B65EC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0A24"/>
    <w:rsid w:val="00C81898"/>
    <w:rsid w:val="00C83BB2"/>
    <w:rsid w:val="00C908BD"/>
    <w:rsid w:val="00C90F1F"/>
    <w:rsid w:val="00CB61B0"/>
    <w:rsid w:val="00CC3DBB"/>
    <w:rsid w:val="00CC64EE"/>
    <w:rsid w:val="00CD036C"/>
    <w:rsid w:val="00D01AAF"/>
    <w:rsid w:val="00D07FFB"/>
    <w:rsid w:val="00D13DD1"/>
    <w:rsid w:val="00D15F06"/>
    <w:rsid w:val="00D2628B"/>
    <w:rsid w:val="00D34246"/>
    <w:rsid w:val="00D4464F"/>
    <w:rsid w:val="00D709F0"/>
    <w:rsid w:val="00D8165C"/>
    <w:rsid w:val="00D83440"/>
    <w:rsid w:val="00D845BF"/>
    <w:rsid w:val="00DA4171"/>
    <w:rsid w:val="00DB142E"/>
    <w:rsid w:val="00DB42D6"/>
    <w:rsid w:val="00DC0AC6"/>
    <w:rsid w:val="00DC5F6B"/>
    <w:rsid w:val="00DC6E2A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82CCE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860FD"/>
    <w:rsid w:val="00FA24D2"/>
    <w:rsid w:val="00FA3F34"/>
    <w:rsid w:val="00FA446E"/>
    <w:rsid w:val="00FA565C"/>
    <w:rsid w:val="00FC33C8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898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913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rodniprogramzp.cz/nabidka-dotaci/detail-vyzvy/?id=7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vvv.msmt.cz/vyzva/vyzva-c-02-19-077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pvvv.msmt.cz/vyzva/vyzva-c-02-18-071-zvysovani-kvality-neformalniho-vzdelavani-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zp.cz/dokumenty/detail/?id=190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4AC7-1C74-4461-AD06-87CBB4E0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Martina Daňková</cp:lastModifiedBy>
  <cp:revision>5</cp:revision>
  <cp:lastPrinted>2016-01-06T14:04:00Z</cp:lastPrinted>
  <dcterms:created xsi:type="dcterms:W3CDTF">2019-09-19T06:37:00Z</dcterms:created>
  <dcterms:modified xsi:type="dcterms:W3CDTF">2019-09-19T12:05:00Z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