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1E0" w:rsidRDefault="006051E0" w:rsidP="00AF27C4">
      <w:pPr>
        <w:rPr>
          <w:b/>
          <w:sz w:val="56"/>
          <w:szCs w:val="56"/>
        </w:rPr>
      </w:pPr>
    </w:p>
    <w:p w:rsidR="003203C9" w:rsidRDefault="003203C9" w:rsidP="00AF27C4">
      <w:pPr>
        <w:rPr>
          <w:b/>
          <w:sz w:val="56"/>
          <w:szCs w:val="56"/>
        </w:rPr>
      </w:pPr>
    </w:p>
    <w:p w:rsidR="00B2591E" w:rsidRDefault="00AF27C4" w:rsidP="00B2591E">
      <w:pPr>
        <w:jc w:val="center"/>
        <w:rPr>
          <w:b/>
          <w:sz w:val="56"/>
          <w:szCs w:val="56"/>
        </w:rPr>
      </w:pPr>
      <w:r>
        <w:rPr>
          <w:b/>
          <w:sz w:val="56"/>
          <w:szCs w:val="56"/>
        </w:rPr>
        <w:t>Způsob výběru projektů na MAS, řešení střetu zájmů a zaručení transparentnosti</w:t>
      </w:r>
    </w:p>
    <w:p w:rsidR="00B2591E" w:rsidRDefault="00B2591E" w:rsidP="00AF27C4">
      <w:pPr>
        <w:rPr>
          <w:b/>
          <w:sz w:val="52"/>
          <w:szCs w:val="52"/>
        </w:rPr>
      </w:pPr>
    </w:p>
    <w:p w:rsidR="001B67BA" w:rsidRDefault="001B67BA" w:rsidP="00AF27C4">
      <w:pPr>
        <w:rPr>
          <w:b/>
          <w:sz w:val="52"/>
          <w:szCs w:val="52"/>
        </w:rPr>
      </w:pPr>
    </w:p>
    <w:p w:rsidR="00B2591E" w:rsidRPr="006051E0" w:rsidRDefault="00B2591E" w:rsidP="00B2591E">
      <w:pPr>
        <w:jc w:val="center"/>
        <w:rPr>
          <w:b/>
          <w:sz w:val="52"/>
          <w:szCs w:val="52"/>
        </w:rPr>
      </w:pPr>
      <w:r>
        <w:rPr>
          <w:b/>
          <w:sz w:val="52"/>
          <w:szCs w:val="52"/>
        </w:rPr>
        <w:t>Program rozvoje venkova</w:t>
      </w:r>
    </w:p>
    <w:p w:rsidR="006051E0" w:rsidRDefault="006051E0">
      <w:pPr>
        <w:rPr>
          <w:b/>
          <w:sz w:val="36"/>
          <w:szCs w:val="36"/>
        </w:rPr>
      </w:pPr>
    </w:p>
    <w:p w:rsidR="001B67BA" w:rsidRDefault="001B67BA">
      <w:pPr>
        <w:rPr>
          <w:b/>
          <w:sz w:val="36"/>
          <w:szCs w:val="36"/>
        </w:rPr>
      </w:pPr>
    </w:p>
    <w:p w:rsidR="006051E0" w:rsidRPr="006051E0" w:rsidRDefault="006051E0" w:rsidP="006051E0">
      <w:pPr>
        <w:jc w:val="center"/>
        <w:rPr>
          <w:b/>
          <w:sz w:val="48"/>
          <w:szCs w:val="48"/>
        </w:rPr>
      </w:pPr>
      <w:r w:rsidRPr="006051E0">
        <w:rPr>
          <w:b/>
          <w:sz w:val="48"/>
          <w:szCs w:val="48"/>
        </w:rPr>
        <w:t>MAS LUŽNICE, Z.S.</w:t>
      </w:r>
    </w:p>
    <w:p w:rsidR="006051E0" w:rsidRDefault="006051E0" w:rsidP="006051E0">
      <w:pPr>
        <w:jc w:val="center"/>
        <w:rPr>
          <w:b/>
          <w:sz w:val="36"/>
          <w:szCs w:val="36"/>
        </w:rPr>
      </w:pPr>
      <w:r>
        <w:rPr>
          <w:noProof/>
          <w:lang w:eastAsia="cs-CZ"/>
        </w:rPr>
        <w:drawing>
          <wp:inline distT="0" distB="0" distL="0" distR="0" wp14:anchorId="26034262" wp14:editId="661665B1">
            <wp:extent cx="828675" cy="543539"/>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1295" cy="545258"/>
                    </a:xfrm>
                    <a:prstGeom prst="rect">
                      <a:avLst/>
                    </a:prstGeom>
                    <a:noFill/>
                    <a:ln>
                      <a:noFill/>
                    </a:ln>
                  </pic:spPr>
                </pic:pic>
              </a:graphicData>
            </a:graphic>
          </wp:inline>
        </w:drawing>
      </w:r>
    </w:p>
    <w:p w:rsidR="006051E0" w:rsidRDefault="006051E0">
      <w:pPr>
        <w:rPr>
          <w:b/>
          <w:sz w:val="36"/>
          <w:szCs w:val="36"/>
        </w:rPr>
      </w:pPr>
    </w:p>
    <w:p w:rsidR="00833AF4" w:rsidRDefault="00833AF4">
      <w:pPr>
        <w:rPr>
          <w:b/>
          <w:sz w:val="36"/>
          <w:szCs w:val="36"/>
        </w:rPr>
        <w:sectPr w:rsidR="00833AF4" w:rsidSect="000C50D2">
          <w:headerReference w:type="default" r:id="rId9"/>
          <w:footerReference w:type="default" r:id="rId10"/>
          <w:pgSz w:w="11906" w:h="16838"/>
          <w:pgMar w:top="1417" w:right="1417" w:bottom="1417" w:left="1417" w:header="708" w:footer="708" w:gutter="0"/>
          <w:cols w:space="708"/>
          <w:docGrid w:linePitch="360"/>
        </w:sectPr>
      </w:pPr>
    </w:p>
    <w:p w:rsidR="00833AF4" w:rsidRDefault="00833AF4" w:rsidP="00833AF4">
      <w:pPr>
        <w:tabs>
          <w:tab w:val="left" w:pos="1650"/>
        </w:tabs>
        <w:rPr>
          <w:b/>
          <w:sz w:val="36"/>
          <w:szCs w:val="36"/>
        </w:rPr>
      </w:pPr>
    </w:p>
    <w:sdt>
      <w:sdtPr>
        <w:rPr>
          <w:b/>
          <w:bCs/>
        </w:rPr>
        <w:id w:val="-1422101946"/>
        <w:docPartObj>
          <w:docPartGallery w:val="Table of Contents"/>
          <w:docPartUnique/>
        </w:docPartObj>
      </w:sdtPr>
      <w:sdtEndPr>
        <w:rPr>
          <w:b w:val="0"/>
          <w:bCs w:val="0"/>
        </w:rPr>
      </w:sdtEndPr>
      <w:sdtContent>
        <w:p w:rsidR="006051E0" w:rsidRPr="00CC014F" w:rsidRDefault="006051E0" w:rsidP="00833AF4">
          <w:pPr>
            <w:rPr>
              <w:b/>
              <w:sz w:val="28"/>
              <w:szCs w:val="28"/>
            </w:rPr>
          </w:pPr>
          <w:r w:rsidRPr="00CC014F">
            <w:rPr>
              <w:b/>
              <w:sz w:val="28"/>
              <w:szCs w:val="28"/>
            </w:rPr>
            <w:t>Obsah</w:t>
          </w:r>
        </w:p>
        <w:p w:rsidR="009F307F" w:rsidRDefault="006051E0">
          <w:pPr>
            <w:pStyle w:val="Obsah1"/>
            <w:tabs>
              <w:tab w:val="right" w:leader="dot" w:pos="9062"/>
            </w:tabs>
            <w:rPr>
              <w:rFonts w:eastAsiaTheme="minorEastAsia"/>
              <w:noProof/>
              <w:lang w:eastAsia="cs-CZ"/>
            </w:rPr>
          </w:pPr>
          <w:r>
            <w:fldChar w:fldCharType="begin"/>
          </w:r>
          <w:r>
            <w:instrText xml:space="preserve"> TOC \o "1-3" \h \z \u </w:instrText>
          </w:r>
          <w:r>
            <w:fldChar w:fldCharType="separate"/>
          </w:r>
          <w:hyperlink w:anchor="_Toc506883088" w:history="1">
            <w:r w:rsidR="009F307F" w:rsidRPr="0081044F">
              <w:rPr>
                <w:rStyle w:val="Hypertextovodkaz"/>
                <w:noProof/>
              </w:rPr>
              <w:t>1 Identifikace MAS</w:t>
            </w:r>
            <w:r w:rsidR="009F307F">
              <w:rPr>
                <w:noProof/>
                <w:webHidden/>
              </w:rPr>
              <w:tab/>
            </w:r>
            <w:r w:rsidR="009F307F">
              <w:rPr>
                <w:noProof/>
                <w:webHidden/>
              </w:rPr>
              <w:fldChar w:fldCharType="begin"/>
            </w:r>
            <w:r w:rsidR="009F307F">
              <w:rPr>
                <w:noProof/>
                <w:webHidden/>
              </w:rPr>
              <w:instrText xml:space="preserve"> PAGEREF _Toc506883088 \h </w:instrText>
            </w:r>
            <w:r w:rsidR="009F307F">
              <w:rPr>
                <w:noProof/>
                <w:webHidden/>
              </w:rPr>
            </w:r>
            <w:r w:rsidR="009F307F">
              <w:rPr>
                <w:noProof/>
                <w:webHidden/>
              </w:rPr>
              <w:fldChar w:fldCharType="separate"/>
            </w:r>
            <w:r w:rsidR="009F307F">
              <w:rPr>
                <w:noProof/>
                <w:webHidden/>
              </w:rPr>
              <w:t>3</w:t>
            </w:r>
            <w:r w:rsidR="009F307F">
              <w:rPr>
                <w:noProof/>
                <w:webHidden/>
              </w:rPr>
              <w:fldChar w:fldCharType="end"/>
            </w:r>
          </w:hyperlink>
        </w:p>
        <w:p w:rsidR="009F307F" w:rsidRDefault="00E05801">
          <w:pPr>
            <w:pStyle w:val="Obsah1"/>
            <w:tabs>
              <w:tab w:val="right" w:leader="dot" w:pos="9062"/>
            </w:tabs>
            <w:rPr>
              <w:rFonts w:eastAsiaTheme="minorEastAsia"/>
              <w:noProof/>
              <w:lang w:eastAsia="cs-CZ"/>
            </w:rPr>
          </w:pPr>
          <w:hyperlink w:anchor="_Toc506883089" w:history="1">
            <w:r w:rsidR="009F307F" w:rsidRPr="0081044F">
              <w:rPr>
                <w:rStyle w:val="Hypertextovodkaz"/>
                <w:noProof/>
              </w:rPr>
              <w:t>2 Pravidla</w:t>
            </w:r>
            <w:r w:rsidR="009F307F">
              <w:rPr>
                <w:noProof/>
                <w:webHidden/>
              </w:rPr>
              <w:tab/>
            </w:r>
            <w:r w:rsidR="009F307F">
              <w:rPr>
                <w:noProof/>
                <w:webHidden/>
              </w:rPr>
              <w:fldChar w:fldCharType="begin"/>
            </w:r>
            <w:r w:rsidR="009F307F">
              <w:rPr>
                <w:noProof/>
                <w:webHidden/>
              </w:rPr>
              <w:instrText xml:space="preserve"> PAGEREF _Toc506883089 \h </w:instrText>
            </w:r>
            <w:r w:rsidR="009F307F">
              <w:rPr>
                <w:noProof/>
                <w:webHidden/>
              </w:rPr>
            </w:r>
            <w:r w:rsidR="009F307F">
              <w:rPr>
                <w:noProof/>
                <w:webHidden/>
              </w:rPr>
              <w:fldChar w:fldCharType="separate"/>
            </w:r>
            <w:r w:rsidR="009F307F">
              <w:rPr>
                <w:noProof/>
                <w:webHidden/>
              </w:rPr>
              <w:t>3</w:t>
            </w:r>
            <w:r w:rsidR="009F307F">
              <w:rPr>
                <w:noProof/>
                <w:webHidden/>
              </w:rPr>
              <w:fldChar w:fldCharType="end"/>
            </w:r>
          </w:hyperlink>
        </w:p>
        <w:p w:rsidR="009F307F" w:rsidRDefault="00E05801">
          <w:pPr>
            <w:pStyle w:val="Obsah1"/>
            <w:tabs>
              <w:tab w:val="right" w:leader="dot" w:pos="9062"/>
            </w:tabs>
            <w:rPr>
              <w:rFonts w:eastAsiaTheme="minorEastAsia"/>
              <w:noProof/>
              <w:lang w:eastAsia="cs-CZ"/>
            </w:rPr>
          </w:pPr>
          <w:hyperlink w:anchor="_Toc506883090" w:history="1">
            <w:r w:rsidR="009F307F" w:rsidRPr="0081044F">
              <w:rPr>
                <w:rStyle w:val="Hypertextovodkaz"/>
                <w:noProof/>
              </w:rPr>
              <w:t>3 Administrativní kapacity</w:t>
            </w:r>
            <w:r w:rsidR="009F307F">
              <w:rPr>
                <w:noProof/>
                <w:webHidden/>
              </w:rPr>
              <w:tab/>
            </w:r>
            <w:r w:rsidR="009F307F">
              <w:rPr>
                <w:noProof/>
                <w:webHidden/>
              </w:rPr>
              <w:fldChar w:fldCharType="begin"/>
            </w:r>
            <w:r w:rsidR="009F307F">
              <w:rPr>
                <w:noProof/>
                <w:webHidden/>
              </w:rPr>
              <w:instrText xml:space="preserve"> PAGEREF _Toc506883090 \h </w:instrText>
            </w:r>
            <w:r w:rsidR="009F307F">
              <w:rPr>
                <w:noProof/>
                <w:webHidden/>
              </w:rPr>
            </w:r>
            <w:r w:rsidR="009F307F">
              <w:rPr>
                <w:noProof/>
                <w:webHidden/>
              </w:rPr>
              <w:fldChar w:fldCharType="separate"/>
            </w:r>
            <w:r w:rsidR="009F307F">
              <w:rPr>
                <w:noProof/>
                <w:webHidden/>
              </w:rPr>
              <w:t>3</w:t>
            </w:r>
            <w:r w:rsidR="009F307F">
              <w:rPr>
                <w:noProof/>
                <w:webHidden/>
              </w:rPr>
              <w:fldChar w:fldCharType="end"/>
            </w:r>
          </w:hyperlink>
        </w:p>
        <w:p w:rsidR="009F307F" w:rsidRDefault="00E05801">
          <w:pPr>
            <w:pStyle w:val="Obsah1"/>
            <w:tabs>
              <w:tab w:val="right" w:leader="dot" w:pos="9062"/>
            </w:tabs>
            <w:rPr>
              <w:rFonts w:eastAsiaTheme="minorEastAsia"/>
              <w:noProof/>
              <w:lang w:eastAsia="cs-CZ"/>
            </w:rPr>
          </w:pPr>
          <w:hyperlink w:anchor="_Toc506883091" w:history="1">
            <w:r w:rsidR="009F307F" w:rsidRPr="0081044F">
              <w:rPr>
                <w:rStyle w:val="Hypertextovodkaz"/>
                <w:noProof/>
              </w:rPr>
              <w:t>4 Ošetření střetu zájmů</w:t>
            </w:r>
            <w:r w:rsidR="009F307F">
              <w:rPr>
                <w:noProof/>
                <w:webHidden/>
              </w:rPr>
              <w:tab/>
            </w:r>
            <w:r w:rsidR="009F307F">
              <w:rPr>
                <w:noProof/>
                <w:webHidden/>
              </w:rPr>
              <w:fldChar w:fldCharType="begin"/>
            </w:r>
            <w:r w:rsidR="009F307F">
              <w:rPr>
                <w:noProof/>
                <w:webHidden/>
              </w:rPr>
              <w:instrText xml:space="preserve"> PAGEREF _Toc506883091 \h </w:instrText>
            </w:r>
            <w:r w:rsidR="009F307F">
              <w:rPr>
                <w:noProof/>
                <w:webHidden/>
              </w:rPr>
            </w:r>
            <w:r w:rsidR="009F307F">
              <w:rPr>
                <w:noProof/>
                <w:webHidden/>
              </w:rPr>
              <w:fldChar w:fldCharType="separate"/>
            </w:r>
            <w:r w:rsidR="009F307F">
              <w:rPr>
                <w:noProof/>
                <w:webHidden/>
              </w:rPr>
              <w:t>5</w:t>
            </w:r>
            <w:r w:rsidR="009F307F">
              <w:rPr>
                <w:noProof/>
                <w:webHidden/>
              </w:rPr>
              <w:fldChar w:fldCharType="end"/>
            </w:r>
          </w:hyperlink>
        </w:p>
        <w:p w:rsidR="009F307F" w:rsidRDefault="00E05801">
          <w:pPr>
            <w:pStyle w:val="Obsah1"/>
            <w:tabs>
              <w:tab w:val="right" w:leader="dot" w:pos="9062"/>
            </w:tabs>
            <w:rPr>
              <w:rFonts w:eastAsiaTheme="minorEastAsia"/>
              <w:noProof/>
              <w:lang w:eastAsia="cs-CZ"/>
            </w:rPr>
          </w:pPr>
          <w:hyperlink w:anchor="_Toc506883092" w:history="1">
            <w:r w:rsidR="009F307F" w:rsidRPr="0081044F">
              <w:rPr>
                <w:rStyle w:val="Hypertextovodkaz"/>
                <w:noProof/>
              </w:rPr>
              <w:t>5 Příprava a vyhlášení výzvy</w:t>
            </w:r>
            <w:r w:rsidR="009F307F">
              <w:rPr>
                <w:noProof/>
                <w:webHidden/>
              </w:rPr>
              <w:tab/>
            </w:r>
            <w:r w:rsidR="009F307F">
              <w:rPr>
                <w:noProof/>
                <w:webHidden/>
              </w:rPr>
              <w:fldChar w:fldCharType="begin"/>
            </w:r>
            <w:r w:rsidR="009F307F">
              <w:rPr>
                <w:noProof/>
                <w:webHidden/>
              </w:rPr>
              <w:instrText xml:space="preserve"> PAGEREF _Toc506883092 \h </w:instrText>
            </w:r>
            <w:r w:rsidR="009F307F">
              <w:rPr>
                <w:noProof/>
                <w:webHidden/>
              </w:rPr>
            </w:r>
            <w:r w:rsidR="009F307F">
              <w:rPr>
                <w:noProof/>
                <w:webHidden/>
              </w:rPr>
              <w:fldChar w:fldCharType="separate"/>
            </w:r>
            <w:r w:rsidR="009F307F">
              <w:rPr>
                <w:noProof/>
                <w:webHidden/>
              </w:rPr>
              <w:t>6</w:t>
            </w:r>
            <w:r w:rsidR="009F307F">
              <w:rPr>
                <w:noProof/>
                <w:webHidden/>
              </w:rPr>
              <w:fldChar w:fldCharType="end"/>
            </w:r>
          </w:hyperlink>
        </w:p>
        <w:p w:rsidR="009F307F" w:rsidRDefault="00E05801">
          <w:pPr>
            <w:pStyle w:val="Obsah1"/>
            <w:tabs>
              <w:tab w:val="right" w:leader="dot" w:pos="9062"/>
            </w:tabs>
            <w:rPr>
              <w:rFonts w:eastAsiaTheme="minorEastAsia"/>
              <w:noProof/>
              <w:lang w:eastAsia="cs-CZ"/>
            </w:rPr>
          </w:pPr>
          <w:hyperlink w:anchor="_Toc506883093" w:history="1">
            <w:r w:rsidR="009F307F" w:rsidRPr="0081044F">
              <w:rPr>
                <w:rStyle w:val="Hypertextovodkaz"/>
                <w:noProof/>
              </w:rPr>
              <w:t>6</w:t>
            </w:r>
            <w:r w:rsidR="009F307F" w:rsidRPr="0081044F">
              <w:rPr>
                <w:rStyle w:val="Hypertextovodkaz"/>
                <w:iCs/>
                <w:noProof/>
              </w:rPr>
              <w:t xml:space="preserve"> </w:t>
            </w:r>
            <w:r w:rsidR="009F307F" w:rsidRPr="0081044F">
              <w:rPr>
                <w:rStyle w:val="Hypertextovodkaz"/>
                <w:noProof/>
              </w:rPr>
              <w:t>Administrace Žádosti o dotaci</w:t>
            </w:r>
            <w:r w:rsidR="009F307F">
              <w:rPr>
                <w:noProof/>
                <w:webHidden/>
              </w:rPr>
              <w:tab/>
            </w:r>
            <w:r w:rsidR="009F307F">
              <w:rPr>
                <w:noProof/>
                <w:webHidden/>
              </w:rPr>
              <w:fldChar w:fldCharType="begin"/>
            </w:r>
            <w:r w:rsidR="009F307F">
              <w:rPr>
                <w:noProof/>
                <w:webHidden/>
              </w:rPr>
              <w:instrText xml:space="preserve"> PAGEREF _Toc506883093 \h </w:instrText>
            </w:r>
            <w:r w:rsidR="009F307F">
              <w:rPr>
                <w:noProof/>
                <w:webHidden/>
              </w:rPr>
            </w:r>
            <w:r w:rsidR="009F307F">
              <w:rPr>
                <w:noProof/>
                <w:webHidden/>
              </w:rPr>
              <w:fldChar w:fldCharType="separate"/>
            </w:r>
            <w:r w:rsidR="009F307F">
              <w:rPr>
                <w:noProof/>
                <w:webHidden/>
              </w:rPr>
              <w:t>6</w:t>
            </w:r>
            <w:r w:rsidR="009F307F">
              <w:rPr>
                <w:noProof/>
                <w:webHidden/>
              </w:rPr>
              <w:fldChar w:fldCharType="end"/>
            </w:r>
          </w:hyperlink>
        </w:p>
        <w:p w:rsidR="009F307F" w:rsidRDefault="00E05801">
          <w:pPr>
            <w:pStyle w:val="Obsah1"/>
            <w:tabs>
              <w:tab w:val="right" w:leader="dot" w:pos="9062"/>
            </w:tabs>
            <w:rPr>
              <w:rFonts w:eastAsiaTheme="minorEastAsia"/>
              <w:noProof/>
              <w:lang w:eastAsia="cs-CZ"/>
            </w:rPr>
          </w:pPr>
          <w:hyperlink w:anchor="_Toc506883094" w:history="1">
            <w:r w:rsidR="009F307F" w:rsidRPr="0081044F">
              <w:rPr>
                <w:rStyle w:val="Hypertextovodkaz"/>
                <w:noProof/>
              </w:rPr>
              <w:t>7 Přezkum hodnocení a výběru projektů</w:t>
            </w:r>
            <w:r w:rsidR="009F307F">
              <w:rPr>
                <w:noProof/>
                <w:webHidden/>
              </w:rPr>
              <w:tab/>
            </w:r>
            <w:r w:rsidR="009F307F">
              <w:rPr>
                <w:noProof/>
                <w:webHidden/>
              </w:rPr>
              <w:fldChar w:fldCharType="begin"/>
            </w:r>
            <w:r w:rsidR="009F307F">
              <w:rPr>
                <w:noProof/>
                <w:webHidden/>
              </w:rPr>
              <w:instrText xml:space="preserve"> PAGEREF _Toc506883094 \h </w:instrText>
            </w:r>
            <w:r w:rsidR="009F307F">
              <w:rPr>
                <w:noProof/>
                <w:webHidden/>
              </w:rPr>
            </w:r>
            <w:r w:rsidR="009F307F">
              <w:rPr>
                <w:noProof/>
                <w:webHidden/>
              </w:rPr>
              <w:fldChar w:fldCharType="separate"/>
            </w:r>
            <w:r w:rsidR="009F307F">
              <w:rPr>
                <w:noProof/>
                <w:webHidden/>
              </w:rPr>
              <w:t>9</w:t>
            </w:r>
            <w:r w:rsidR="009F307F">
              <w:rPr>
                <w:noProof/>
                <w:webHidden/>
              </w:rPr>
              <w:fldChar w:fldCharType="end"/>
            </w:r>
          </w:hyperlink>
        </w:p>
        <w:p w:rsidR="009F307F" w:rsidRDefault="00E05801">
          <w:pPr>
            <w:pStyle w:val="Obsah1"/>
            <w:tabs>
              <w:tab w:val="right" w:leader="dot" w:pos="9062"/>
            </w:tabs>
            <w:rPr>
              <w:rFonts w:eastAsiaTheme="minorEastAsia"/>
              <w:noProof/>
              <w:lang w:eastAsia="cs-CZ"/>
            </w:rPr>
          </w:pPr>
          <w:hyperlink w:anchor="_Toc506883095" w:history="1">
            <w:r w:rsidR="009F307F" w:rsidRPr="0081044F">
              <w:rPr>
                <w:rStyle w:val="Hypertextovodkaz"/>
                <w:noProof/>
              </w:rPr>
              <w:t>8 Auditní stopa, archivace</w:t>
            </w:r>
            <w:r w:rsidR="009F307F">
              <w:rPr>
                <w:noProof/>
                <w:webHidden/>
              </w:rPr>
              <w:tab/>
            </w:r>
            <w:r w:rsidR="009F307F">
              <w:rPr>
                <w:noProof/>
                <w:webHidden/>
              </w:rPr>
              <w:fldChar w:fldCharType="begin"/>
            </w:r>
            <w:r w:rsidR="009F307F">
              <w:rPr>
                <w:noProof/>
                <w:webHidden/>
              </w:rPr>
              <w:instrText xml:space="preserve"> PAGEREF _Toc506883095 \h </w:instrText>
            </w:r>
            <w:r w:rsidR="009F307F">
              <w:rPr>
                <w:noProof/>
                <w:webHidden/>
              </w:rPr>
            </w:r>
            <w:r w:rsidR="009F307F">
              <w:rPr>
                <w:noProof/>
                <w:webHidden/>
              </w:rPr>
              <w:fldChar w:fldCharType="separate"/>
            </w:r>
            <w:r w:rsidR="009F307F">
              <w:rPr>
                <w:noProof/>
                <w:webHidden/>
              </w:rPr>
              <w:t>10</w:t>
            </w:r>
            <w:r w:rsidR="009F307F">
              <w:rPr>
                <w:noProof/>
                <w:webHidden/>
              </w:rPr>
              <w:fldChar w:fldCharType="end"/>
            </w:r>
          </w:hyperlink>
        </w:p>
        <w:p w:rsidR="009F307F" w:rsidRDefault="00E05801">
          <w:pPr>
            <w:pStyle w:val="Obsah1"/>
            <w:tabs>
              <w:tab w:val="right" w:leader="dot" w:pos="9062"/>
            </w:tabs>
            <w:rPr>
              <w:rFonts w:eastAsiaTheme="minorEastAsia"/>
              <w:noProof/>
              <w:lang w:eastAsia="cs-CZ"/>
            </w:rPr>
          </w:pPr>
          <w:hyperlink w:anchor="_Toc506883096" w:history="1">
            <w:r w:rsidR="009F307F" w:rsidRPr="0081044F">
              <w:rPr>
                <w:rStyle w:val="Hypertextovodkaz"/>
                <w:noProof/>
              </w:rPr>
              <w:t>9 Komunikace se žadateli</w:t>
            </w:r>
            <w:r w:rsidR="009F307F">
              <w:rPr>
                <w:noProof/>
                <w:webHidden/>
              </w:rPr>
              <w:tab/>
            </w:r>
            <w:r w:rsidR="009F307F">
              <w:rPr>
                <w:noProof/>
                <w:webHidden/>
              </w:rPr>
              <w:fldChar w:fldCharType="begin"/>
            </w:r>
            <w:r w:rsidR="009F307F">
              <w:rPr>
                <w:noProof/>
                <w:webHidden/>
              </w:rPr>
              <w:instrText xml:space="preserve"> PAGEREF _Toc506883096 \h </w:instrText>
            </w:r>
            <w:r w:rsidR="009F307F">
              <w:rPr>
                <w:noProof/>
                <w:webHidden/>
              </w:rPr>
            </w:r>
            <w:r w:rsidR="009F307F">
              <w:rPr>
                <w:noProof/>
                <w:webHidden/>
              </w:rPr>
              <w:fldChar w:fldCharType="separate"/>
            </w:r>
            <w:r w:rsidR="009F307F">
              <w:rPr>
                <w:noProof/>
                <w:webHidden/>
              </w:rPr>
              <w:t>10</w:t>
            </w:r>
            <w:r w:rsidR="009F307F">
              <w:rPr>
                <w:noProof/>
                <w:webHidden/>
              </w:rPr>
              <w:fldChar w:fldCharType="end"/>
            </w:r>
          </w:hyperlink>
        </w:p>
        <w:p w:rsidR="009F307F" w:rsidRDefault="00E05801">
          <w:pPr>
            <w:pStyle w:val="Obsah1"/>
            <w:tabs>
              <w:tab w:val="right" w:leader="dot" w:pos="9062"/>
            </w:tabs>
            <w:rPr>
              <w:rFonts w:eastAsiaTheme="minorEastAsia"/>
              <w:noProof/>
              <w:lang w:eastAsia="cs-CZ"/>
            </w:rPr>
          </w:pPr>
          <w:hyperlink w:anchor="_Toc506883097" w:history="1">
            <w:r w:rsidR="009F307F" w:rsidRPr="0081044F">
              <w:rPr>
                <w:rStyle w:val="Hypertextovodkaz"/>
                <w:noProof/>
              </w:rPr>
              <w:t>10 Zaručení transparentnosti</w:t>
            </w:r>
            <w:r w:rsidR="009F307F">
              <w:rPr>
                <w:noProof/>
                <w:webHidden/>
              </w:rPr>
              <w:tab/>
            </w:r>
            <w:r w:rsidR="009F307F">
              <w:rPr>
                <w:noProof/>
                <w:webHidden/>
              </w:rPr>
              <w:fldChar w:fldCharType="begin"/>
            </w:r>
            <w:r w:rsidR="009F307F">
              <w:rPr>
                <w:noProof/>
                <w:webHidden/>
              </w:rPr>
              <w:instrText xml:space="preserve"> PAGEREF _Toc506883097 \h </w:instrText>
            </w:r>
            <w:r w:rsidR="009F307F">
              <w:rPr>
                <w:noProof/>
                <w:webHidden/>
              </w:rPr>
            </w:r>
            <w:r w:rsidR="009F307F">
              <w:rPr>
                <w:noProof/>
                <w:webHidden/>
              </w:rPr>
              <w:fldChar w:fldCharType="separate"/>
            </w:r>
            <w:r w:rsidR="009F307F">
              <w:rPr>
                <w:noProof/>
                <w:webHidden/>
              </w:rPr>
              <w:t>11</w:t>
            </w:r>
            <w:r w:rsidR="009F307F">
              <w:rPr>
                <w:noProof/>
                <w:webHidden/>
              </w:rPr>
              <w:fldChar w:fldCharType="end"/>
            </w:r>
          </w:hyperlink>
        </w:p>
        <w:p w:rsidR="009F307F" w:rsidRDefault="00E05801">
          <w:pPr>
            <w:pStyle w:val="Obsah1"/>
            <w:tabs>
              <w:tab w:val="right" w:leader="dot" w:pos="9062"/>
            </w:tabs>
            <w:rPr>
              <w:rFonts w:eastAsiaTheme="minorEastAsia"/>
              <w:noProof/>
              <w:lang w:eastAsia="cs-CZ"/>
            </w:rPr>
          </w:pPr>
          <w:hyperlink w:anchor="_Toc506883098" w:history="1">
            <w:r w:rsidR="009F307F" w:rsidRPr="0081044F">
              <w:rPr>
                <w:rStyle w:val="Hypertextovodkaz"/>
                <w:noProof/>
              </w:rPr>
              <w:t>11 Přílohy</w:t>
            </w:r>
            <w:r w:rsidR="009F307F">
              <w:rPr>
                <w:noProof/>
                <w:webHidden/>
              </w:rPr>
              <w:tab/>
            </w:r>
            <w:r w:rsidR="009F307F">
              <w:rPr>
                <w:noProof/>
                <w:webHidden/>
              </w:rPr>
              <w:fldChar w:fldCharType="begin"/>
            </w:r>
            <w:r w:rsidR="009F307F">
              <w:rPr>
                <w:noProof/>
                <w:webHidden/>
              </w:rPr>
              <w:instrText xml:space="preserve"> PAGEREF _Toc506883098 \h </w:instrText>
            </w:r>
            <w:r w:rsidR="009F307F">
              <w:rPr>
                <w:noProof/>
                <w:webHidden/>
              </w:rPr>
            </w:r>
            <w:r w:rsidR="009F307F">
              <w:rPr>
                <w:noProof/>
                <w:webHidden/>
              </w:rPr>
              <w:fldChar w:fldCharType="separate"/>
            </w:r>
            <w:r w:rsidR="009F307F">
              <w:rPr>
                <w:noProof/>
                <w:webHidden/>
              </w:rPr>
              <w:t>11</w:t>
            </w:r>
            <w:r w:rsidR="009F307F">
              <w:rPr>
                <w:noProof/>
                <w:webHidden/>
              </w:rPr>
              <w:fldChar w:fldCharType="end"/>
            </w:r>
          </w:hyperlink>
        </w:p>
        <w:p w:rsidR="00833AF4" w:rsidRDefault="006051E0" w:rsidP="00833AF4">
          <w:r>
            <w:rPr>
              <w:b/>
              <w:bCs/>
            </w:rPr>
            <w:fldChar w:fldCharType="end"/>
          </w:r>
        </w:p>
      </w:sdtContent>
    </w:sdt>
    <w:p w:rsidR="00833AF4" w:rsidRDefault="00833AF4" w:rsidP="00833AF4"/>
    <w:p w:rsidR="00833AF4" w:rsidRDefault="00833AF4">
      <w:r>
        <w:br w:type="page"/>
      </w:r>
    </w:p>
    <w:p w:rsidR="00D523CD" w:rsidRPr="00D523CD" w:rsidRDefault="00D523CD" w:rsidP="00833AF4">
      <w:pPr>
        <w:pStyle w:val="Nadpis1"/>
      </w:pPr>
      <w:bookmarkStart w:id="0" w:name="_Toc506883088"/>
      <w:r>
        <w:lastRenderedPageBreak/>
        <w:t xml:space="preserve">1 </w:t>
      </w:r>
      <w:r w:rsidRPr="00004695">
        <w:t>Identifikace</w:t>
      </w:r>
      <w:r>
        <w:t xml:space="preserve"> MAS</w:t>
      </w:r>
      <w:bookmarkEnd w:id="0"/>
    </w:p>
    <w:p w:rsidR="00D523CD" w:rsidRDefault="00D523CD" w:rsidP="005442BB">
      <w:pPr>
        <w:contextualSpacing/>
        <w:rPr>
          <w:sz w:val="24"/>
          <w:szCs w:val="24"/>
        </w:rPr>
      </w:pPr>
      <w:r>
        <w:tab/>
      </w:r>
      <w:r w:rsidRPr="002B7A21">
        <w:rPr>
          <w:b/>
          <w:sz w:val="24"/>
          <w:szCs w:val="24"/>
        </w:rPr>
        <w:t>Název:</w:t>
      </w:r>
      <w:r w:rsidRPr="002B7A21">
        <w:rPr>
          <w:sz w:val="24"/>
          <w:szCs w:val="24"/>
        </w:rPr>
        <w:t xml:space="preserve"> </w:t>
      </w:r>
      <w:r w:rsidR="002B7A21">
        <w:rPr>
          <w:sz w:val="24"/>
          <w:szCs w:val="24"/>
        </w:rPr>
        <w:tab/>
      </w:r>
      <w:r w:rsidR="00DB50A1">
        <w:rPr>
          <w:sz w:val="24"/>
          <w:szCs w:val="24"/>
        </w:rPr>
        <w:tab/>
        <w:t>MAS Lužnice</w:t>
      </w:r>
      <w:r w:rsidR="00217A25">
        <w:rPr>
          <w:sz w:val="24"/>
          <w:szCs w:val="24"/>
        </w:rPr>
        <w:t xml:space="preserve">, </w:t>
      </w:r>
      <w:proofErr w:type="spellStart"/>
      <w:r w:rsidR="00217A25">
        <w:rPr>
          <w:sz w:val="24"/>
          <w:szCs w:val="24"/>
        </w:rPr>
        <w:t>z.s</w:t>
      </w:r>
      <w:proofErr w:type="spellEnd"/>
      <w:r w:rsidR="005442BB">
        <w:rPr>
          <w:sz w:val="24"/>
          <w:szCs w:val="24"/>
        </w:rPr>
        <w:t>.</w:t>
      </w:r>
    </w:p>
    <w:p w:rsidR="00DB50A1" w:rsidRDefault="00DB50A1" w:rsidP="005442BB">
      <w:pPr>
        <w:contextualSpacing/>
        <w:rPr>
          <w:sz w:val="24"/>
          <w:szCs w:val="24"/>
        </w:rPr>
      </w:pPr>
      <w:r>
        <w:rPr>
          <w:sz w:val="24"/>
          <w:szCs w:val="24"/>
        </w:rPr>
        <w:tab/>
      </w:r>
      <w:r w:rsidRPr="00DB50A1">
        <w:rPr>
          <w:b/>
          <w:sz w:val="24"/>
          <w:szCs w:val="24"/>
        </w:rPr>
        <w:t>Právní subjektivita:</w:t>
      </w:r>
      <w:r>
        <w:rPr>
          <w:sz w:val="24"/>
          <w:szCs w:val="24"/>
        </w:rPr>
        <w:t xml:space="preserve"> </w:t>
      </w:r>
      <w:r>
        <w:rPr>
          <w:sz w:val="24"/>
          <w:szCs w:val="24"/>
        </w:rPr>
        <w:tab/>
        <w:t>zapsaný spolek</w:t>
      </w:r>
    </w:p>
    <w:p w:rsidR="00217A25" w:rsidRPr="002B7A21" w:rsidRDefault="00217A25" w:rsidP="005442BB">
      <w:pPr>
        <w:contextualSpacing/>
        <w:rPr>
          <w:sz w:val="24"/>
          <w:szCs w:val="24"/>
        </w:rPr>
      </w:pPr>
      <w:r>
        <w:rPr>
          <w:sz w:val="24"/>
          <w:szCs w:val="24"/>
        </w:rPr>
        <w:tab/>
      </w:r>
      <w:r w:rsidRPr="00217A25">
        <w:rPr>
          <w:b/>
          <w:sz w:val="24"/>
          <w:szCs w:val="24"/>
        </w:rPr>
        <w:t>IČ:</w:t>
      </w:r>
      <w:r>
        <w:rPr>
          <w:sz w:val="24"/>
          <w:szCs w:val="24"/>
        </w:rPr>
        <w:tab/>
      </w:r>
      <w:r>
        <w:rPr>
          <w:sz w:val="24"/>
          <w:szCs w:val="24"/>
        </w:rPr>
        <w:tab/>
      </w:r>
      <w:r>
        <w:rPr>
          <w:sz w:val="24"/>
          <w:szCs w:val="24"/>
        </w:rPr>
        <w:tab/>
        <w:t>26677849</w:t>
      </w:r>
    </w:p>
    <w:p w:rsidR="00D523CD" w:rsidRPr="002B7A21" w:rsidRDefault="00D523CD" w:rsidP="005442BB">
      <w:pPr>
        <w:contextualSpacing/>
        <w:rPr>
          <w:sz w:val="24"/>
          <w:szCs w:val="24"/>
        </w:rPr>
      </w:pPr>
      <w:r w:rsidRPr="002B7A21">
        <w:rPr>
          <w:sz w:val="24"/>
          <w:szCs w:val="24"/>
        </w:rPr>
        <w:tab/>
      </w:r>
      <w:r w:rsidRPr="002B7A21">
        <w:rPr>
          <w:b/>
          <w:sz w:val="24"/>
          <w:szCs w:val="24"/>
        </w:rPr>
        <w:t>Adresa:</w:t>
      </w:r>
      <w:r w:rsidRPr="002B7A21">
        <w:rPr>
          <w:sz w:val="24"/>
          <w:szCs w:val="24"/>
        </w:rPr>
        <w:t xml:space="preserve"> </w:t>
      </w:r>
      <w:r w:rsidRPr="002B7A21">
        <w:rPr>
          <w:sz w:val="24"/>
          <w:szCs w:val="24"/>
        </w:rPr>
        <w:tab/>
      </w:r>
      <w:r w:rsidR="00DB50A1">
        <w:rPr>
          <w:sz w:val="24"/>
          <w:szCs w:val="24"/>
        </w:rPr>
        <w:tab/>
      </w:r>
      <w:r w:rsidRPr="002B7A21">
        <w:rPr>
          <w:sz w:val="24"/>
          <w:szCs w:val="24"/>
        </w:rPr>
        <w:t>Sudoměřice u Bechyně 105, 391 72 Sudoměřice u Bechyně</w:t>
      </w:r>
    </w:p>
    <w:p w:rsidR="00217A25" w:rsidRDefault="00D523CD" w:rsidP="005442BB">
      <w:pPr>
        <w:contextualSpacing/>
        <w:rPr>
          <w:sz w:val="24"/>
          <w:szCs w:val="24"/>
        </w:rPr>
      </w:pPr>
      <w:r w:rsidRPr="002B7A21">
        <w:rPr>
          <w:sz w:val="24"/>
          <w:szCs w:val="24"/>
        </w:rPr>
        <w:tab/>
      </w:r>
      <w:r w:rsidRPr="002B7A21">
        <w:rPr>
          <w:b/>
          <w:sz w:val="24"/>
          <w:szCs w:val="24"/>
        </w:rPr>
        <w:t>Kontakt</w:t>
      </w:r>
      <w:r w:rsidR="00217A25">
        <w:rPr>
          <w:b/>
          <w:sz w:val="24"/>
          <w:szCs w:val="24"/>
        </w:rPr>
        <w:t>ní osoba</w:t>
      </w:r>
      <w:r w:rsidRPr="002B7A21">
        <w:rPr>
          <w:b/>
          <w:sz w:val="24"/>
          <w:szCs w:val="24"/>
        </w:rPr>
        <w:t>:</w:t>
      </w:r>
      <w:r w:rsidRPr="002B7A21">
        <w:rPr>
          <w:sz w:val="24"/>
          <w:szCs w:val="24"/>
        </w:rPr>
        <w:t xml:space="preserve"> </w:t>
      </w:r>
      <w:r w:rsidRPr="002B7A21">
        <w:rPr>
          <w:sz w:val="24"/>
          <w:szCs w:val="24"/>
        </w:rPr>
        <w:tab/>
      </w:r>
      <w:r w:rsidR="00E11E0C" w:rsidRPr="002B7A21">
        <w:rPr>
          <w:sz w:val="24"/>
          <w:szCs w:val="24"/>
        </w:rPr>
        <w:t xml:space="preserve">Ing. Lucie Dědičová, </w:t>
      </w:r>
      <w:r w:rsidR="00217A25">
        <w:rPr>
          <w:sz w:val="24"/>
          <w:szCs w:val="24"/>
        </w:rPr>
        <w:t>vedoucí pracovník pro realizaci SCLLD</w:t>
      </w:r>
    </w:p>
    <w:p w:rsidR="00E11E0C" w:rsidRPr="002B7A21" w:rsidRDefault="00217A25" w:rsidP="005442BB">
      <w:pPr>
        <w:ind w:firstLine="708"/>
        <w:contextualSpacing/>
        <w:rPr>
          <w:sz w:val="24"/>
          <w:szCs w:val="24"/>
        </w:rPr>
      </w:pPr>
      <w:r w:rsidRPr="00217A25">
        <w:rPr>
          <w:b/>
          <w:sz w:val="24"/>
          <w:szCs w:val="24"/>
        </w:rPr>
        <w:t>T</w:t>
      </w:r>
      <w:r w:rsidR="00D523CD" w:rsidRPr="00217A25">
        <w:rPr>
          <w:b/>
          <w:sz w:val="24"/>
          <w:szCs w:val="24"/>
        </w:rPr>
        <w:t>el.:</w:t>
      </w:r>
      <w:r w:rsidR="00D523CD" w:rsidRPr="002B7A21">
        <w:rPr>
          <w:sz w:val="24"/>
          <w:szCs w:val="24"/>
        </w:rPr>
        <w:t xml:space="preserve"> </w:t>
      </w:r>
      <w:r>
        <w:rPr>
          <w:sz w:val="24"/>
          <w:szCs w:val="24"/>
        </w:rPr>
        <w:tab/>
      </w:r>
      <w:r>
        <w:rPr>
          <w:sz w:val="24"/>
          <w:szCs w:val="24"/>
        </w:rPr>
        <w:tab/>
      </w:r>
      <w:r>
        <w:rPr>
          <w:sz w:val="24"/>
          <w:szCs w:val="24"/>
        </w:rPr>
        <w:tab/>
      </w:r>
      <w:r w:rsidR="00004695">
        <w:rPr>
          <w:sz w:val="24"/>
          <w:szCs w:val="24"/>
        </w:rPr>
        <w:t>774 424 078</w:t>
      </w:r>
    </w:p>
    <w:p w:rsidR="00D523CD" w:rsidRPr="002B7A21" w:rsidRDefault="00E11E0C" w:rsidP="005442BB">
      <w:pPr>
        <w:ind w:firstLine="708"/>
        <w:contextualSpacing/>
        <w:rPr>
          <w:sz w:val="24"/>
          <w:szCs w:val="24"/>
        </w:rPr>
      </w:pPr>
      <w:r w:rsidRPr="002B7A21">
        <w:rPr>
          <w:b/>
          <w:sz w:val="24"/>
          <w:szCs w:val="24"/>
        </w:rPr>
        <w:t>E</w:t>
      </w:r>
      <w:r w:rsidR="00D523CD" w:rsidRPr="002B7A21">
        <w:rPr>
          <w:b/>
          <w:sz w:val="24"/>
          <w:szCs w:val="24"/>
        </w:rPr>
        <w:t>-mail:</w:t>
      </w:r>
      <w:r w:rsidRPr="002B7A21">
        <w:rPr>
          <w:sz w:val="24"/>
          <w:szCs w:val="24"/>
        </w:rPr>
        <w:tab/>
      </w:r>
      <w:r w:rsidRPr="002B7A21">
        <w:rPr>
          <w:sz w:val="24"/>
          <w:szCs w:val="24"/>
        </w:rPr>
        <w:tab/>
      </w:r>
      <w:r w:rsidR="00DB50A1">
        <w:rPr>
          <w:sz w:val="24"/>
          <w:szCs w:val="24"/>
        </w:rPr>
        <w:tab/>
      </w:r>
      <w:hyperlink r:id="rId11" w:history="1">
        <w:r w:rsidR="00D523CD" w:rsidRPr="002B7A21">
          <w:rPr>
            <w:rStyle w:val="Hypertextovodkaz"/>
            <w:color w:val="auto"/>
            <w:sz w:val="24"/>
            <w:szCs w:val="24"/>
            <w:u w:val="none"/>
          </w:rPr>
          <w:t>mas.luznice@sudomerice.cz</w:t>
        </w:r>
      </w:hyperlink>
    </w:p>
    <w:p w:rsidR="000A4A34" w:rsidRDefault="00D523CD" w:rsidP="005442BB">
      <w:pPr>
        <w:contextualSpacing/>
        <w:rPr>
          <w:rStyle w:val="Hypertextovodkaz"/>
          <w:color w:val="auto"/>
          <w:sz w:val="24"/>
          <w:szCs w:val="24"/>
          <w:u w:val="none"/>
        </w:rPr>
      </w:pPr>
      <w:r w:rsidRPr="002B7A21">
        <w:rPr>
          <w:sz w:val="24"/>
          <w:szCs w:val="24"/>
        </w:rPr>
        <w:tab/>
      </w:r>
      <w:r w:rsidRPr="002B7A21">
        <w:rPr>
          <w:b/>
          <w:sz w:val="24"/>
          <w:szCs w:val="24"/>
        </w:rPr>
        <w:t>Web:</w:t>
      </w:r>
      <w:r w:rsidRPr="002B7A21">
        <w:rPr>
          <w:sz w:val="24"/>
          <w:szCs w:val="24"/>
        </w:rPr>
        <w:t xml:space="preserve"> </w:t>
      </w:r>
      <w:r w:rsidRPr="002B7A21">
        <w:rPr>
          <w:sz w:val="24"/>
          <w:szCs w:val="24"/>
        </w:rPr>
        <w:tab/>
      </w:r>
      <w:r w:rsidRPr="002B7A21">
        <w:rPr>
          <w:sz w:val="24"/>
          <w:szCs w:val="24"/>
        </w:rPr>
        <w:tab/>
      </w:r>
      <w:r w:rsidR="00DB50A1">
        <w:rPr>
          <w:sz w:val="24"/>
          <w:szCs w:val="24"/>
        </w:rPr>
        <w:tab/>
      </w:r>
      <w:hyperlink r:id="rId12" w:history="1">
        <w:r w:rsidRPr="002B7A21">
          <w:rPr>
            <w:rStyle w:val="Hypertextovodkaz"/>
            <w:color w:val="auto"/>
            <w:sz w:val="24"/>
            <w:szCs w:val="24"/>
            <w:u w:val="none"/>
          </w:rPr>
          <w:t>www.masluznice.bechynsko.cz</w:t>
        </w:r>
      </w:hyperlink>
    </w:p>
    <w:p w:rsidR="000A4A34" w:rsidRDefault="000A4A34" w:rsidP="000A4A34">
      <w:pPr>
        <w:pStyle w:val="Nadpis1"/>
      </w:pPr>
      <w:bookmarkStart w:id="1" w:name="_Toc506883089"/>
      <w:r>
        <w:t>2 Pravidla</w:t>
      </w:r>
      <w:bookmarkEnd w:id="1"/>
    </w:p>
    <w:p w:rsidR="000A4A34" w:rsidRDefault="000A4A34" w:rsidP="0016420F">
      <w:pPr>
        <w:pStyle w:val="Odstavecseseznamem"/>
        <w:numPr>
          <w:ilvl w:val="0"/>
          <w:numId w:val="43"/>
        </w:numPr>
        <w:jc w:val="both"/>
      </w:pPr>
      <w:r>
        <w:t>Pravidla 19 stanovují podmínky pro místní akční skupiny, jejichž strategie jsou schváleny v rámci Programu rozvoje venkova na období 2014</w:t>
      </w:r>
      <w:r w:rsidR="005442BB">
        <w:t xml:space="preserve"> </w:t>
      </w:r>
      <w:r>
        <w:t>–</w:t>
      </w:r>
      <w:r w:rsidR="005442BB">
        <w:t xml:space="preserve"> </w:t>
      </w:r>
      <w:r>
        <w:t>2020.</w:t>
      </w:r>
    </w:p>
    <w:p w:rsidR="000A4A34" w:rsidRDefault="000A4A34" w:rsidP="0016420F">
      <w:pPr>
        <w:pStyle w:val="Odstavecseseznamem"/>
        <w:numPr>
          <w:ilvl w:val="0"/>
          <w:numId w:val="43"/>
        </w:numPr>
        <w:jc w:val="both"/>
      </w:pPr>
      <w:r>
        <w:t>Pravidla 19.2.1 stanovují podmínky pro poskytování dotace na projekty Programu rozvoje venkova na období 2014</w:t>
      </w:r>
      <w:r w:rsidR="005442BB">
        <w:t xml:space="preserve"> </w:t>
      </w:r>
      <w:r>
        <w:t>-</w:t>
      </w:r>
      <w:r w:rsidR="005442BB">
        <w:t xml:space="preserve"> </w:t>
      </w:r>
      <w:r>
        <w:t>2020.</w:t>
      </w:r>
    </w:p>
    <w:p w:rsidR="000A4A34" w:rsidRPr="000A4A34" w:rsidRDefault="000A4A34" w:rsidP="0016420F">
      <w:pPr>
        <w:pStyle w:val="Odstavecseseznamem"/>
        <w:numPr>
          <w:ilvl w:val="0"/>
          <w:numId w:val="43"/>
        </w:numPr>
        <w:jc w:val="both"/>
      </w:pPr>
      <w:r>
        <w:t>Účinnost Pravidel 19 a 19.2.1 (jejich aktuální verze) jsou nadřazeny tomuto</w:t>
      </w:r>
      <w:r w:rsidR="0016420F">
        <w:t xml:space="preserve"> Manuálu pro podání, hodnocení a výběr projektů.</w:t>
      </w:r>
    </w:p>
    <w:p w:rsidR="00D523CD" w:rsidRDefault="000A4A34" w:rsidP="00D523CD">
      <w:pPr>
        <w:pStyle w:val="Nadpis1"/>
      </w:pPr>
      <w:bookmarkStart w:id="2" w:name="_Toc506883090"/>
      <w:r>
        <w:t>3</w:t>
      </w:r>
      <w:r w:rsidR="00D523CD">
        <w:t xml:space="preserve"> Administrativní kapacity</w:t>
      </w:r>
      <w:bookmarkEnd w:id="2"/>
    </w:p>
    <w:p w:rsidR="002B7A21" w:rsidRPr="005442BB" w:rsidRDefault="002B7A21" w:rsidP="005442BB">
      <w:pPr>
        <w:jc w:val="both"/>
        <w:rPr>
          <w:rFonts w:eastAsia="Calibri"/>
          <w:lang w:eastAsia="cs-CZ"/>
        </w:rPr>
      </w:pPr>
      <w:r w:rsidRPr="005442BB">
        <w:rPr>
          <w:rFonts w:eastAsia="Calibri"/>
          <w:lang w:eastAsia="cs-CZ"/>
        </w:rPr>
        <w:t>Personální kapacita pro realizace administrativních postupů vyhlašování výzev, hodnocení a výběr projektů je zajištěna interními zaměstnanci: vedoucí zaměstnanec SCLLD a projektový manažer SCLLD.</w:t>
      </w:r>
    </w:p>
    <w:p w:rsidR="002B7A21" w:rsidRPr="005442BB" w:rsidRDefault="00B2591E" w:rsidP="005442BB">
      <w:pPr>
        <w:jc w:val="both"/>
        <w:rPr>
          <w:rFonts w:eastAsia="Calibri"/>
          <w:u w:val="single"/>
          <w:lang w:eastAsia="cs-CZ"/>
        </w:rPr>
      </w:pPr>
      <w:r w:rsidRPr="005442BB">
        <w:rPr>
          <w:rFonts w:eastAsia="Calibri"/>
          <w:u w:val="single"/>
          <w:lang w:eastAsia="cs-CZ"/>
        </w:rPr>
        <w:t>Vedoucí zaměstnanec SCLLD</w:t>
      </w:r>
      <w:r w:rsidR="009E1661" w:rsidRPr="005442BB">
        <w:rPr>
          <w:rFonts w:eastAsia="Calibri"/>
          <w:u w:val="single"/>
          <w:lang w:eastAsia="cs-CZ"/>
        </w:rPr>
        <w:t xml:space="preserve"> </w:t>
      </w:r>
      <w:r w:rsidR="002B7A21" w:rsidRPr="005442BB">
        <w:rPr>
          <w:rFonts w:eastAsia="Calibri"/>
          <w:u w:val="single"/>
          <w:lang w:eastAsia="cs-CZ"/>
        </w:rPr>
        <w:t>plní následující činnosti:</w:t>
      </w:r>
      <w:r w:rsidR="009E1661" w:rsidRPr="005442BB">
        <w:rPr>
          <w:rFonts w:eastAsia="Calibri"/>
          <w:lang w:eastAsia="cs-CZ"/>
        </w:rPr>
        <w:t xml:space="preserve"> </w:t>
      </w:r>
    </w:p>
    <w:p w:rsidR="002B7A21" w:rsidRPr="005442BB" w:rsidRDefault="002B7A21" w:rsidP="005442BB">
      <w:pPr>
        <w:pStyle w:val="Podnadpis"/>
        <w:numPr>
          <w:ilvl w:val="0"/>
          <w:numId w:val="2"/>
        </w:numPr>
        <w:ind w:left="714" w:hanging="357"/>
        <w:rPr>
          <w:rFonts w:asciiTheme="minorHAnsi" w:hAnsiTheme="minorHAnsi"/>
          <w:i w:val="0"/>
          <w:iCs w:val="0"/>
          <w:color w:val="auto"/>
          <w:spacing w:val="0"/>
          <w:sz w:val="22"/>
          <w:szCs w:val="22"/>
          <w:lang w:val="cs-CZ" w:eastAsia="en-US"/>
        </w:rPr>
      </w:pPr>
      <w:r w:rsidRPr="005442BB">
        <w:rPr>
          <w:rFonts w:asciiTheme="minorHAnsi" w:hAnsiTheme="minorHAnsi"/>
          <w:i w:val="0"/>
          <w:iCs w:val="0"/>
          <w:color w:val="auto"/>
          <w:spacing w:val="0"/>
          <w:sz w:val="22"/>
          <w:szCs w:val="22"/>
          <w:lang w:val="cs-CZ" w:eastAsia="en-US"/>
        </w:rPr>
        <w:t xml:space="preserve">zpracování výzvy MAS, návrhu alokace a hodnotících kritérií dané výzvy, </w:t>
      </w:r>
    </w:p>
    <w:p w:rsidR="002B7A21" w:rsidRPr="005442BB" w:rsidRDefault="002B7A21" w:rsidP="005442BB">
      <w:pPr>
        <w:pStyle w:val="Podnadpis"/>
        <w:numPr>
          <w:ilvl w:val="0"/>
          <w:numId w:val="2"/>
        </w:numPr>
        <w:ind w:left="714" w:hanging="357"/>
        <w:rPr>
          <w:rFonts w:asciiTheme="minorHAnsi" w:hAnsiTheme="minorHAnsi"/>
          <w:i w:val="0"/>
          <w:iCs w:val="0"/>
          <w:color w:val="auto"/>
          <w:spacing w:val="0"/>
          <w:sz w:val="22"/>
          <w:szCs w:val="22"/>
          <w:lang w:val="cs-CZ" w:eastAsia="en-US"/>
        </w:rPr>
      </w:pPr>
      <w:r w:rsidRPr="005442BB">
        <w:rPr>
          <w:rFonts w:asciiTheme="minorHAnsi" w:hAnsiTheme="minorHAnsi"/>
          <w:i w:val="0"/>
          <w:iCs w:val="0"/>
          <w:color w:val="auto"/>
          <w:spacing w:val="0"/>
          <w:sz w:val="22"/>
          <w:szCs w:val="22"/>
          <w:lang w:val="cs-CZ" w:eastAsia="en-US"/>
        </w:rPr>
        <w:t>vyhlášení výzvy MAS a její uveřejnění na webu MAS,</w:t>
      </w:r>
    </w:p>
    <w:p w:rsidR="002B7A21" w:rsidRPr="005442BB" w:rsidRDefault="002B7A21" w:rsidP="005442BB">
      <w:pPr>
        <w:pStyle w:val="Podnadpis"/>
        <w:numPr>
          <w:ilvl w:val="0"/>
          <w:numId w:val="2"/>
        </w:numPr>
        <w:ind w:left="714" w:hanging="357"/>
        <w:rPr>
          <w:rFonts w:asciiTheme="minorHAnsi" w:hAnsiTheme="minorHAnsi"/>
          <w:i w:val="0"/>
          <w:iCs w:val="0"/>
          <w:color w:val="auto"/>
          <w:spacing w:val="0"/>
          <w:sz w:val="22"/>
          <w:szCs w:val="22"/>
          <w:lang w:val="cs-CZ" w:eastAsia="en-US"/>
        </w:rPr>
      </w:pPr>
      <w:r w:rsidRPr="005442BB">
        <w:rPr>
          <w:rFonts w:asciiTheme="minorHAnsi" w:hAnsiTheme="minorHAnsi"/>
          <w:i w:val="0"/>
          <w:iCs w:val="0"/>
          <w:color w:val="auto"/>
          <w:spacing w:val="0"/>
          <w:sz w:val="22"/>
          <w:szCs w:val="22"/>
          <w:lang w:val="cs-CZ" w:eastAsia="en-US"/>
        </w:rPr>
        <w:t>poskytování konzultací žadatelům, příprava a realizace seminářů pro žadatele a příjemce,</w:t>
      </w:r>
    </w:p>
    <w:p w:rsidR="002B7A21" w:rsidRPr="005442BB" w:rsidRDefault="002B7A21" w:rsidP="005442BB">
      <w:pPr>
        <w:pStyle w:val="Podnadpis"/>
        <w:numPr>
          <w:ilvl w:val="0"/>
          <w:numId w:val="2"/>
        </w:numPr>
        <w:ind w:left="714" w:hanging="357"/>
        <w:rPr>
          <w:rFonts w:asciiTheme="minorHAnsi" w:hAnsiTheme="minorHAnsi"/>
          <w:i w:val="0"/>
          <w:iCs w:val="0"/>
          <w:color w:val="auto"/>
          <w:spacing w:val="0"/>
          <w:sz w:val="22"/>
          <w:szCs w:val="22"/>
          <w:lang w:val="cs-CZ" w:eastAsia="en-US"/>
        </w:rPr>
      </w:pPr>
      <w:r w:rsidRPr="005442BB">
        <w:rPr>
          <w:rFonts w:asciiTheme="minorHAnsi" w:hAnsiTheme="minorHAnsi"/>
          <w:i w:val="0"/>
          <w:iCs w:val="0"/>
          <w:color w:val="auto"/>
          <w:spacing w:val="0"/>
          <w:sz w:val="22"/>
          <w:szCs w:val="22"/>
          <w:lang w:val="cs-CZ" w:eastAsia="en-US"/>
        </w:rPr>
        <w:t>příjem žádostí o podporu</w:t>
      </w:r>
      <w:r w:rsidR="00A80F87">
        <w:rPr>
          <w:rFonts w:asciiTheme="minorHAnsi" w:hAnsiTheme="minorHAnsi"/>
          <w:i w:val="0"/>
          <w:iCs w:val="0"/>
          <w:color w:val="auto"/>
          <w:spacing w:val="0"/>
          <w:sz w:val="22"/>
          <w:szCs w:val="22"/>
          <w:lang w:val="cs-CZ" w:eastAsia="en-US"/>
        </w:rPr>
        <w:t>/dotaci</w:t>
      </w:r>
      <w:r w:rsidRPr="005442BB">
        <w:rPr>
          <w:rFonts w:asciiTheme="minorHAnsi" w:hAnsiTheme="minorHAnsi"/>
          <w:i w:val="0"/>
          <w:iCs w:val="0"/>
          <w:color w:val="auto"/>
          <w:spacing w:val="0"/>
          <w:sz w:val="22"/>
          <w:szCs w:val="22"/>
          <w:lang w:val="cs-CZ" w:eastAsia="en-US"/>
        </w:rPr>
        <w:t>,</w:t>
      </w:r>
    </w:p>
    <w:p w:rsidR="002B7A21" w:rsidRPr="005442BB" w:rsidRDefault="002B7A21" w:rsidP="005442BB">
      <w:pPr>
        <w:pStyle w:val="Podnadpis"/>
        <w:numPr>
          <w:ilvl w:val="0"/>
          <w:numId w:val="2"/>
        </w:numPr>
        <w:ind w:left="714" w:hanging="357"/>
        <w:rPr>
          <w:rFonts w:asciiTheme="minorHAnsi" w:hAnsiTheme="minorHAnsi"/>
          <w:i w:val="0"/>
          <w:iCs w:val="0"/>
          <w:color w:val="auto"/>
          <w:spacing w:val="0"/>
          <w:sz w:val="22"/>
          <w:szCs w:val="22"/>
          <w:lang w:val="cs-CZ" w:eastAsia="en-US"/>
        </w:rPr>
      </w:pPr>
      <w:r w:rsidRPr="005442BB">
        <w:rPr>
          <w:rFonts w:asciiTheme="minorHAnsi" w:hAnsiTheme="minorHAnsi"/>
          <w:i w:val="0"/>
          <w:iCs w:val="0"/>
          <w:color w:val="auto"/>
          <w:spacing w:val="0"/>
          <w:sz w:val="22"/>
          <w:szCs w:val="22"/>
          <w:lang w:val="cs-CZ" w:eastAsia="en-US"/>
        </w:rPr>
        <w:t>kontrola přijatelnosti a formálních náležitostí přijatých žádostí</w:t>
      </w:r>
      <w:r w:rsidR="00A80F87">
        <w:rPr>
          <w:rFonts w:asciiTheme="minorHAnsi" w:hAnsiTheme="minorHAnsi"/>
          <w:i w:val="0"/>
          <w:iCs w:val="0"/>
          <w:color w:val="auto"/>
          <w:spacing w:val="0"/>
          <w:sz w:val="22"/>
          <w:szCs w:val="22"/>
          <w:lang w:val="cs-CZ" w:eastAsia="en-US"/>
        </w:rPr>
        <w:t xml:space="preserve"> o podporu/dotaci</w:t>
      </w:r>
      <w:r w:rsidRPr="005442BB">
        <w:rPr>
          <w:rFonts w:asciiTheme="minorHAnsi" w:hAnsiTheme="minorHAnsi"/>
          <w:i w:val="0"/>
          <w:iCs w:val="0"/>
          <w:color w:val="auto"/>
          <w:spacing w:val="0"/>
          <w:sz w:val="22"/>
          <w:szCs w:val="22"/>
          <w:lang w:val="cs-CZ" w:eastAsia="en-US"/>
        </w:rPr>
        <w:t>,</w:t>
      </w:r>
    </w:p>
    <w:p w:rsidR="002B7A21" w:rsidRPr="005442BB" w:rsidRDefault="002B7A21" w:rsidP="005442BB">
      <w:pPr>
        <w:pStyle w:val="Podnadpis"/>
        <w:numPr>
          <w:ilvl w:val="0"/>
          <w:numId w:val="2"/>
        </w:numPr>
        <w:ind w:left="714" w:hanging="357"/>
        <w:rPr>
          <w:rFonts w:asciiTheme="minorHAnsi" w:hAnsiTheme="minorHAnsi"/>
          <w:i w:val="0"/>
          <w:iCs w:val="0"/>
          <w:color w:val="auto"/>
          <w:spacing w:val="0"/>
          <w:sz w:val="22"/>
          <w:szCs w:val="22"/>
          <w:lang w:val="cs-CZ" w:eastAsia="en-US"/>
        </w:rPr>
      </w:pPr>
      <w:r w:rsidRPr="005442BB">
        <w:rPr>
          <w:rFonts w:asciiTheme="minorHAnsi" w:hAnsiTheme="minorHAnsi"/>
          <w:i w:val="0"/>
          <w:iCs w:val="0"/>
          <w:color w:val="auto"/>
          <w:spacing w:val="0"/>
          <w:sz w:val="22"/>
          <w:szCs w:val="22"/>
          <w:lang w:val="cs-CZ" w:eastAsia="en-US"/>
        </w:rPr>
        <w:t>postoupení žádostí o podporu</w:t>
      </w:r>
      <w:r w:rsidR="00F52D37">
        <w:rPr>
          <w:rFonts w:asciiTheme="minorHAnsi" w:hAnsiTheme="minorHAnsi"/>
          <w:i w:val="0"/>
          <w:iCs w:val="0"/>
          <w:color w:val="auto"/>
          <w:spacing w:val="0"/>
          <w:sz w:val="22"/>
          <w:szCs w:val="22"/>
          <w:lang w:val="cs-CZ" w:eastAsia="en-US"/>
        </w:rPr>
        <w:t>/dotaci</w:t>
      </w:r>
      <w:r w:rsidRPr="005442BB">
        <w:rPr>
          <w:rFonts w:asciiTheme="minorHAnsi" w:hAnsiTheme="minorHAnsi"/>
          <w:i w:val="0"/>
          <w:iCs w:val="0"/>
          <w:color w:val="auto"/>
          <w:spacing w:val="0"/>
          <w:sz w:val="22"/>
          <w:szCs w:val="22"/>
          <w:lang w:val="cs-CZ" w:eastAsia="en-US"/>
        </w:rPr>
        <w:t xml:space="preserve"> a seznamu vybraných projektů s určením alokace a dalšími relevantními podklady z procesu hodnocení n</w:t>
      </w:r>
      <w:r w:rsidR="00B2591E" w:rsidRPr="005442BB">
        <w:rPr>
          <w:rFonts w:asciiTheme="minorHAnsi" w:hAnsiTheme="minorHAnsi"/>
          <w:i w:val="0"/>
          <w:iCs w:val="0"/>
          <w:color w:val="auto"/>
          <w:spacing w:val="0"/>
          <w:sz w:val="22"/>
          <w:szCs w:val="22"/>
          <w:lang w:val="cs-CZ" w:eastAsia="en-US"/>
        </w:rPr>
        <w:t>a SZIF</w:t>
      </w:r>
      <w:r w:rsidRPr="005442BB">
        <w:rPr>
          <w:rFonts w:asciiTheme="minorHAnsi" w:hAnsiTheme="minorHAnsi"/>
          <w:i w:val="0"/>
          <w:iCs w:val="0"/>
          <w:color w:val="auto"/>
          <w:spacing w:val="0"/>
          <w:sz w:val="22"/>
          <w:szCs w:val="22"/>
          <w:lang w:val="cs-CZ" w:eastAsia="en-US"/>
        </w:rPr>
        <w:t xml:space="preserve">, </w:t>
      </w:r>
    </w:p>
    <w:p w:rsidR="002B7A21" w:rsidRPr="005442BB" w:rsidRDefault="002B7A21" w:rsidP="005442BB">
      <w:pPr>
        <w:pStyle w:val="Podnadpis"/>
        <w:numPr>
          <w:ilvl w:val="0"/>
          <w:numId w:val="2"/>
        </w:numPr>
        <w:ind w:left="714" w:hanging="357"/>
        <w:rPr>
          <w:rFonts w:asciiTheme="minorHAnsi" w:hAnsiTheme="minorHAnsi"/>
          <w:i w:val="0"/>
          <w:iCs w:val="0"/>
          <w:color w:val="auto"/>
          <w:spacing w:val="0"/>
          <w:sz w:val="22"/>
          <w:szCs w:val="22"/>
          <w:lang w:val="cs-CZ" w:eastAsia="en-US"/>
        </w:rPr>
      </w:pPr>
      <w:r w:rsidRPr="005442BB">
        <w:rPr>
          <w:rFonts w:asciiTheme="minorHAnsi" w:hAnsiTheme="minorHAnsi"/>
          <w:i w:val="0"/>
          <w:iCs w:val="0"/>
          <w:color w:val="auto"/>
          <w:spacing w:val="0"/>
          <w:sz w:val="22"/>
          <w:szCs w:val="22"/>
          <w:lang w:val="cs-CZ" w:eastAsia="en-US"/>
        </w:rPr>
        <w:t>opravy a doplnění předložených dokumentů po</w:t>
      </w:r>
      <w:r w:rsidR="00B2591E" w:rsidRPr="005442BB">
        <w:rPr>
          <w:rFonts w:asciiTheme="minorHAnsi" w:hAnsiTheme="minorHAnsi"/>
          <w:i w:val="0"/>
          <w:iCs w:val="0"/>
          <w:color w:val="auto"/>
          <w:spacing w:val="0"/>
          <w:sz w:val="22"/>
          <w:szCs w:val="22"/>
          <w:lang w:val="cs-CZ" w:eastAsia="en-US"/>
        </w:rPr>
        <w:t>dle připomínek a pokynů SZIF</w:t>
      </w:r>
      <w:r w:rsidRPr="005442BB">
        <w:rPr>
          <w:rFonts w:asciiTheme="minorHAnsi" w:hAnsiTheme="minorHAnsi"/>
          <w:i w:val="0"/>
          <w:iCs w:val="0"/>
          <w:color w:val="auto"/>
          <w:spacing w:val="0"/>
          <w:sz w:val="22"/>
          <w:szCs w:val="22"/>
          <w:lang w:val="cs-CZ" w:eastAsia="en-US"/>
        </w:rPr>
        <w:t xml:space="preserve">, </w:t>
      </w:r>
    </w:p>
    <w:p w:rsidR="002B7A21" w:rsidRPr="005442BB" w:rsidRDefault="002B7A21" w:rsidP="005442BB">
      <w:pPr>
        <w:pStyle w:val="Podnadpis"/>
        <w:numPr>
          <w:ilvl w:val="0"/>
          <w:numId w:val="2"/>
        </w:numPr>
        <w:ind w:left="714" w:hanging="357"/>
        <w:rPr>
          <w:rFonts w:asciiTheme="minorHAnsi" w:hAnsiTheme="minorHAnsi"/>
          <w:i w:val="0"/>
          <w:iCs w:val="0"/>
          <w:color w:val="auto"/>
          <w:spacing w:val="0"/>
          <w:sz w:val="22"/>
          <w:szCs w:val="22"/>
          <w:lang w:val="cs-CZ" w:eastAsia="en-US"/>
        </w:rPr>
      </w:pPr>
      <w:r w:rsidRPr="005442BB">
        <w:rPr>
          <w:rFonts w:asciiTheme="minorHAnsi" w:hAnsiTheme="minorHAnsi"/>
          <w:i w:val="0"/>
          <w:iCs w:val="0"/>
          <w:color w:val="auto"/>
          <w:spacing w:val="0"/>
          <w:sz w:val="22"/>
          <w:szCs w:val="22"/>
          <w:lang w:val="cs-CZ" w:eastAsia="en-US"/>
        </w:rPr>
        <w:t xml:space="preserve">informování žadatelů o výsledcích hodnocení a zajištění procesu odvolání žadatelů, </w:t>
      </w:r>
    </w:p>
    <w:p w:rsidR="002B7A21" w:rsidRPr="005442BB" w:rsidRDefault="00B2591E" w:rsidP="005442BB">
      <w:pPr>
        <w:pStyle w:val="Podnadpis"/>
        <w:numPr>
          <w:ilvl w:val="0"/>
          <w:numId w:val="2"/>
        </w:numPr>
        <w:ind w:left="714" w:hanging="357"/>
        <w:rPr>
          <w:rFonts w:asciiTheme="minorHAnsi" w:hAnsiTheme="minorHAnsi"/>
          <w:i w:val="0"/>
          <w:iCs w:val="0"/>
          <w:color w:val="auto"/>
          <w:spacing w:val="0"/>
          <w:sz w:val="22"/>
          <w:szCs w:val="22"/>
          <w:lang w:val="cs-CZ" w:eastAsia="en-US"/>
        </w:rPr>
      </w:pPr>
      <w:r w:rsidRPr="005442BB">
        <w:rPr>
          <w:rFonts w:asciiTheme="minorHAnsi" w:hAnsiTheme="minorHAnsi"/>
          <w:i w:val="0"/>
          <w:iCs w:val="0"/>
          <w:color w:val="auto"/>
          <w:spacing w:val="0"/>
          <w:sz w:val="22"/>
          <w:szCs w:val="22"/>
          <w:lang w:val="cs-CZ" w:eastAsia="en-US"/>
        </w:rPr>
        <w:t>součinnost s SZIF</w:t>
      </w:r>
      <w:r w:rsidR="002B7A21" w:rsidRPr="005442BB">
        <w:rPr>
          <w:rFonts w:asciiTheme="minorHAnsi" w:hAnsiTheme="minorHAnsi"/>
          <w:i w:val="0"/>
          <w:iCs w:val="0"/>
          <w:color w:val="auto"/>
          <w:spacing w:val="0"/>
          <w:sz w:val="22"/>
          <w:szCs w:val="22"/>
          <w:lang w:val="cs-CZ" w:eastAsia="en-US"/>
        </w:rPr>
        <w:t xml:space="preserve"> (podněty ke kontrolám, zprostředkování podnětů od žadatelů a příjemců), </w:t>
      </w:r>
    </w:p>
    <w:p w:rsidR="002B7A21" w:rsidRPr="005442BB" w:rsidRDefault="002B7A21" w:rsidP="005442BB">
      <w:pPr>
        <w:pStyle w:val="Podnadpis"/>
        <w:numPr>
          <w:ilvl w:val="0"/>
          <w:numId w:val="2"/>
        </w:numPr>
        <w:ind w:left="714" w:hanging="357"/>
        <w:rPr>
          <w:rFonts w:asciiTheme="minorHAnsi" w:hAnsiTheme="minorHAnsi"/>
          <w:i w:val="0"/>
          <w:iCs w:val="0"/>
          <w:color w:val="auto"/>
          <w:spacing w:val="0"/>
          <w:sz w:val="22"/>
          <w:szCs w:val="22"/>
          <w:lang w:val="cs-CZ" w:eastAsia="en-US"/>
        </w:rPr>
      </w:pPr>
      <w:r w:rsidRPr="005442BB">
        <w:rPr>
          <w:rFonts w:asciiTheme="minorHAnsi" w:hAnsiTheme="minorHAnsi"/>
          <w:i w:val="0"/>
          <w:iCs w:val="0"/>
          <w:color w:val="auto"/>
          <w:spacing w:val="0"/>
          <w:sz w:val="22"/>
          <w:szCs w:val="22"/>
          <w:lang w:val="cs-CZ" w:eastAsia="en-US"/>
        </w:rPr>
        <w:t>místní šetření projektů na místě (před zahájením realizace projektu je-li to účelné, v průběhu realizace projektu, v době udržitelnosti projektu, ad-hoc),</w:t>
      </w:r>
    </w:p>
    <w:p w:rsidR="002B7A21" w:rsidRPr="005442BB" w:rsidRDefault="002B7A21" w:rsidP="005442BB">
      <w:pPr>
        <w:pStyle w:val="Podnadpis"/>
        <w:numPr>
          <w:ilvl w:val="0"/>
          <w:numId w:val="2"/>
        </w:numPr>
        <w:ind w:left="714" w:hanging="357"/>
        <w:rPr>
          <w:rFonts w:asciiTheme="minorHAnsi" w:hAnsiTheme="minorHAnsi"/>
          <w:i w:val="0"/>
          <w:iCs w:val="0"/>
          <w:color w:val="auto"/>
          <w:spacing w:val="0"/>
          <w:sz w:val="22"/>
          <w:szCs w:val="22"/>
          <w:lang w:val="cs-CZ" w:eastAsia="en-US"/>
        </w:rPr>
      </w:pPr>
      <w:r w:rsidRPr="005442BB">
        <w:rPr>
          <w:rFonts w:asciiTheme="minorHAnsi" w:hAnsiTheme="minorHAnsi"/>
          <w:i w:val="0"/>
          <w:iCs w:val="0"/>
          <w:color w:val="auto"/>
          <w:spacing w:val="0"/>
          <w:sz w:val="22"/>
          <w:szCs w:val="22"/>
          <w:lang w:val="cs-CZ" w:eastAsia="en-US"/>
        </w:rPr>
        <w:t>kontrola žádostí o platbu, zpráv o realizaci projektů, zpráv o udržitelnosti projektů,</w:t>
      </w:r>
    </w:p>
    <w:p w:rsidR="006E70CE" w:rsidRPr="009526A9" w:rsidRDefault="00B2591E" w:rsidP="005442BB">
      <w:pPr>
        <w:pStyle w:val="Odstavecseseznamem"/>
        <w:numPr>
          <w:ilvl w:val="0"/>
          <w:numId w:val="2"/>
        </w:numPr>
      </w:pPr>
      <w:r w:rsidRPr="009526A9">
        <w:t>iniciace a tvorba žádostí projektů spolupráce, jejich aktualizace a administrace</w:t>
      </w:r>
      <w:r w:rsidR="006E70CE" w:rsidRPr="009526A9">
        <w:t>,</w:t>
      </w:r>
    </w:p>
    <w:p w:rsidR="006E70CE" w:rsidRPr="00ED61F8" w:rsidRDefault="006E70CE" w:rsidP="005442BB">
      <w:pPr>
        <w:pStyle w:val="Odstavecseseznamem"/>
        <w:numPr>
          <w:ilvl w:val="0"/>
          <w:numId w:val="2"/>
        </w:numPr>
      </w:pPr>
      <w:r w:rsidRPr="00ED61F8">
        <w:lastRenderedPageBreak/>
        <w:t>vyhodnocování SCLLD,</w:t>
      </w:r>
    </w:p>
    <w:p w:rsidR="006E70CE" w:rsidRPr="00D43F87" w:rsidRDefault="006E70CE" w:rsidP="005442BB">
      <w:pPr>
        <w:pStyle w:val="Odstavecseseznamem"/>
        <w:numPr>
          <w:ilvl w:val="0"/>
          <w:numId w:val="2"/>
        </w:numPr>
      </w:pPr>
      <w:r w:rsidRPr="00D43F87">
        <w:t>propagace SCLLD,</w:t>
      </w:r>
    </w:p>
    <w:p w:rsidR="00B2591E" w:rsidRPr="00D43F87" w:rsidRDefault="006E70CE" w:rsidP="005442BB">
      <w:pPr>
        <w:pStyle w:val="Odstavecseseznamem"/>
        <w:numPr>
          <w:ilvl w:val="0"/>
          <w:numId w:val="2"/>
        </w:numPr>
      </w:pPr>
      <w:r w:rsidRPr="00D43F87">
        <w:t>vytvoření plánu a realizace animačních aktivit</w:t>
      </w:r>
      <w:r w:rsidR="00B2591E" w:rsidRPr="00D43F87">
        <w:t>.</w:t>
      </w:r>
    </w:p>
    <w:p w:rsidR="002B7A21" w:rsidRPr="005442BB" w:rsidRDefault="002B7A21" w:rsidP="005442BB">
      <w:pPr>
        <w:contextualSpacing/>
        <w:jc w:val="both"/>
        <w:rPr>
          <w:rFonts w:eastAsia="Calibri"/>
          <w:lang w:eastAsia="cs-CZ"/>
        </w:rPr>
      </w:pPr>
    </w:p>
    <w:p w:rsidR="002B7A21" w:rsidRPr="005442BB" w:rsidRDefault="002B7A21" w:rsidP="005442BB">
      <w:pPr>
        <w:jc w:val="both"/>
        <w:rPr>
          <w:rFonts w:eastAsia="Calibri"/>
          <w:u w:val="single"/>
          <w:lang w:eastAsia="cs-CZ"/>
        </w:rPr>
      </w:pPr>
      <w:r w:rsidRPr="005442BB">
        <w:rPr>
          <w:rFonts w:eastAsia="Calibri"/>
          <w:u w:val="single"/>
          <w:lang w:eastAsia="cs-CZ"/>
        </w:rPr>
        <w:t>Projektový manažer SCLLD</w:t>
      </w:r>
      <w:r w:rsidR="006D4446" w:rsidRPr="005442BB">
        <w:rPr>
          <w:rFonts w:eastAsia="Calibri"/>
          <w:u w:val="single"/>
          <w:lang w:eastAsia="cs-CZ"/>
        </w:rPr>
        <w:t xml:space="preserve"> </w:t>
      </w:r>
      <w:r w:rsidRPr="005442BB">
        <w:rPr>
          <w:rFonts w:eastAsia="Calibri"/>
          <w:u w:val="single"/>
          <w:lang w:eastAsia="cs-CZ"/>
        </w:rPr>
        <w:t>vykonává následující činnosti:</w:t>
      </w:r>
      <w:r w:rsidR="008113CA" w:rsidRPr="005442BB">
        <w:rPr>
          <w:rFonts w:eastAsia="Calibri"/>
          <w:u w:val="single"/>
          <w:lang w:eastAsia="cs-CZ"/>
        </w:rPr>
        <w:t xml:space="preserve"> </w:t>
      </w:r>
    </w:p>
    <w:p w:rsidR="002B7A21" w:rsidRPr="005442BB" w:rsidRDefault="002B7A21" w:rsidP="005442BB">
      <w:pPr>
        <w:pStyle w:val="Podnadpis"/>
        <w:numPr>
          <w:ilvl w:val="0"/>
          <w:numId w:val="2"/>
        </w:numPr>
        <w:ind w:left="714" w:hanging="357"/>
        <w:rPr>
          <w:rFonts w:asciiTheme="minorHAnsi" w:hAnsiTheme="minorHAnsi"/>
          <w:i w:val="0"/>
          <w:iCs w:val="0"/>
          <w:color w:val="auto"/>
          <w:spacing w:val="0"/>
          <w:sz w:val="22"/>
          <w:szCs w:val="22"/>
          <w:lang w:val="cs-CZ" w:eastAsia="en-US"/>
        </w:rPr>
      </w:pPr>
      <w:r w:rsidRPr="005442BB">
        <w:rPr>
          <w:rFonts w:asciiTheme="minorHAnsi" w:hAnsiTheme="minorHAnsi"/>
          <w:i w:val="0"/>
          <w:iCs w:val="0"/>
          <w:color w:val="auto"/>
          <w:spacing w:val="0"/>
          <w:sz w:val="22"/>
          <w:szCs w:val="22"/>
          <w:lang w:val="cs-CZ" w:eastAsia="en-US"/>
        </w:rPr>
        <w:t>zastupování vedoucího zaměstnance SCLLD v jeho nepřítomnosti,</w:t>
      </w:r>
    </w:p>
    <w:p w:rsidR="002B7A21" w:rsidRPr="005442BB" w:rsidRDefault="002B7A21" w:rsidP="005442BB">
      <w:pPr>
        <w:pStyle w:val="Podnadpis"/>
        <w:numPr>
          <w:ilvl w:val="0"/>
          <w:numId w:val="2"/>
        </w:numPr>
        <w:ind w:left="714" w:hanging="357"/>
        <w:rPr>
          <w:rFonts w:asciiTheme="minorHAnsi" w:hAnsiTheme="minorHAnsi"/>
          <w:i w:val="0"/>
          <w:iCs w:val="0"/>
          <w:color w:val="auto"/>
          <w:spacing w:val="0"/>
          <w:sz w:val="22"/>
          <w:szCs w:val="22"/>
          <w:lang w:val="cs-CZ" w:eastAsia="en-US"/>
        </w:rPr>
      </w:pPr>
      <w:r w:rsidRPr="005442BB">
        <w:rPr>
          <w:rFonts w:asciiTheme="minorHAnsi" w:hAnsiTheme="minorHAnsi"/>
          <w:i w:val="0"/>
          <w:iCs w:val="0"/>
          <w:color w:val="auto"/>
          <w:spacing w:val="0"/>
          <w:sz w:val="22"/>
          <w:szCs w:val="22"/>
          <w:lang w:val="cs-CZ" w:eastAsia="en-US"/>
        </w:rPr>
        <w:t>poskytování konzul</w:t>
      </w:r>
      <w:r w:rsidR="00DB50A1" w:rsidRPr="005442BB">
        <w:rPr>
          <w:rFonts w:asciiTheme="minorHAnsi" w:hAnsiTheme="minorHAnsi"/>
          <w:i w:val="0"/>
          <w:iCs w:val="0"/>
          <w:color w:val="auto"/>
          <w:spacing w:val="0"/>
          <w:sz w:val="22"/>
          <w:szCs w:val="22"/>
          <w:lang w:val="cs-CZ" w:eastAsia="en-US"/>
        </w:rPr>
        <w:t xml:space="preserve">tací žadatelům, podílení se na </w:t>
      </w:r>
      <w:r w:rsidRPr="005442BB">
        <w:rPr>
          <w:rFonts w:asciiTheme="minorHAnsi" w:hAnsiTheme="minorHAnsi"/>
          <w:i w:val="0"/>
          <w:iCs w:val="0"/>
          <w:color w:val="auto"/>
          <w:spacing w:val="0"/>
          <w:sz w:val="22"/>
          <w:szCs w:val="22"/>
          <w:lang w:val="cs-CZ" w:eastAsia="en-US"/>
        </w:rPr>
        <w:t xml:space="preserve">přípravě </w:t>
      </w:r>
      <w:r w:rsidR="00DB50A1" w:rsidRPr="005442BB">
        <w:rPr>
          <w:rFonts w:asciiTheme="minorHAnsi" w:hAnsiTheme="minorHAnsi"/>
          <w:i w:val="0"/>
          <w:iCs w:val="0"/>
          <w:color w:val="auto"/>
          <w:spacing w:val="0"/>
          <w:sz w:val="22"/>
          <w:szCs w:val="22"/>
          <w:lang w:val="cs-CZ" w:eastAsia="en-US"/>
        </w:rPr>
        <w:t xml:space="preserve">a realizaci </w:t>
      </w:r>
      <w:r w:rsidRPr="005442BB">
        <w:rPr>
          <w:rFonts w:asciiTheme="minorHAnsi" w:hAnsiTheme="minorHAnsi"/>
          <w:i w:val="0"/>
          <w:iCs w:val="0"/>
          <w:color w:val="auto"/>
          <w:spacing w:val="0"/>
          <w:sz w:val="22"/>
          <w:szCs w:val="22"/>
          <w:lang w:val="cs-CZ" w:eastAsia="en-US"/>
        </w:rPr>
        <w:t>seminářů pro žadatele a příjemce,</w:t>
      </w:r>
    </w:p>
    <w:p w:rsidR="002B7A21" w:rsidRPr="005442BB" w:rsidRDefault="002B7A21" w:rsidP="005442BB">
      <w:pPr>
        <w:pStyle w:val="Podnadpis"/>
        <w:numPr>
          <w:ilvl w:val="0"/>
          <w:numId w:val="2"/>
        </w:numPr>
        <w:ind w:left="714" w:hanging="357"/>
        <w:rPr>
          <w:rFonts w:asciiTheme="minorHAnsi" w:hAnsiTheme="minorHAnsi"/>
          <w:i w:val="0"/>
          <w:iCs w:val="0"/>
          <w:color w:val="auto"/>
          <w:spacing w:val="0"/>
          <w:sz w:val="22"/>
          <w:szCs w:val="22"/>
          <w:lang w:val="cs-CZ" w:eastAsia="en-US"/>
        </w:rPr>
      </w:pPr>
      <w:r w:rsidRPr="005442BB">
        <w:rPr>
          <w:rFonts w:asciiTheme="minorHAnsi" w:hAnsiTheme="minorHAnsi"/>
          <w:i w:val="0"/>
          <w:iCs w:val="0"/>
          <w:color w:val="auto"/>
          <w:spacing w:val="0"/>
          <w:sz w:val="22"/>
          <w:szCs w:val="22"/>
          <w:lang w:val="cs-CZ" w:eastAsia="en-US"/>
        </w:rPr>
        <w:t>příjem žádostí o podporu</w:t>
      </w:r>
      <w:r w:rsidR="00A80F87">
        <w:rPr>
          <w:rFonts w:asciiTheme="minorHAnsi" w:hAnsiTheme="minorHAnsi"/>
          <w:i w:val="0"/>
          <w:iCs w:val="0"/>
          <w:color w:val="auto"/>
          <w:spacing w:val="0"/>
          <w:sz w:val="22"/>
          <w:szCs w:val="22"/>
          <w:lang w:val="cs-CZ" w:eastAsia="en-US"/>
        </w:rPr>
        <w:t>/dotaci</w:t>
      </w:r>
      <w:r w:rsidRPr="005442BB">
        <w:rPr>
          <w:rFonts w:asciiTheme="minorHAnsi" w:hAnsiTheme="minorHAnsi"/>
          <w:i w:val="0"/>
          <w:iCs w:val="0"/>
          <w:color w:val="auto"/>
          <w:spacing w:val="0"/>
          <w:sz w:val="22"/>
          <w:szCs w:val="22"/>
          <w:lang w:val="cs-CZ" w:eastAsia="en-US"/>
        </w:rPr>
        <w:t xml:space="preserve">, </w:t>
      </w:r>
    </w:p>
    <w:p w:rsidR="002B7A21" w:rsidRPr="005442BB" w:rsidRDefault="002B7A21" w:rsidP="005442BB">
      <w:pPr>
        <w:pStyle w:val="Podnadpis"/>
        <w:numPr>
          <w:ilvl w:val="0"/>
          <w:numId w:val="2"/>
        </w:numPr>
        <w:ind w:left="714" w:hanging="357"/>
        <w:rPr>
          <w:rFonts w:asciiTheme="minorHAnsi" w:hAnsiTheme="minorHAnsi"/>
          <w:i w:val="0"/>
          <w:iCs w:val="0"/>
          <w:color w:val="auto"/>
          <w:spacing w:val="0"/>
          <w:sz w:val="22"/>
          <w:szCs w:val="22"/>
          <w:lang w:val="cs-CZ" w:eastAsia="en-US"/>
        </w:rPr>
      </w:pPr>
      <w:r w:rsidRPr="005442BB">
        <w:rPr>
          <w:rFonts w:asciiTheme="minorHAnsi" w:hAnsiTheme="minorHAnsi"/>
          <w:i w:val="0"/>
          <w:iCs w:val="0"/>
          <w:color w:val="auto"/>
          <w:spacing w:val="0"/>
          <w:sz w:val="22"/>
          <w:szCs w:val="22"/>
          <w:lang w:val="cs-CZ" w:eastAsia="en-US"/>
        </w:rPr>
        <w:t>kontrola přijatelnosti a formálních náležitostí přijatých žádostí</w:t>
      </w:r>
      <w:r w:rsidR="00A80F87">
        <w:rPr>
          <w:rFonts w:asciiTheme="minorHAnsi" w:hAnsiTheme="minorHAnsi"/>
          <w:i w:val="0"/>
          <w:iCs w:val="0"/>
          <w:color w:val="auto"/>
          <w:spacing w:val="0"/>
          <w:sz w:val="22"/>
          <w:szCs w:val="22"/>
          <w:lang w:val="cs-CZ" w:eastAsia="en-US"/>
        </w:rPr>
        <w:t xml:space="preserve"> o podporu/dotaci</w:t>
      </w:r>
      <w:r w:rsidRPr="005442BB">
        <w:rPr>
          <w:rFonts w:asciiTheme="minorHAnsi" w:hAnsiTheme="minorHAnsi"/>
          <w:i w:val="0"/>
          <w:iCs w:val="0"/>
          <w:color w:val="auto"/>
          <w:spacing w:val="0"/>
          <w:sz w:val="22"/>
          <w:szCs w:val="22"/>
          <w:lang w:val="cs-CZ" w:eastAsia="en-US"/>
        </w:rPr>
        <w:t>,</w:t>
      </w:r>
    </w:p>
    <w:p w:rsidR="002B7A21" w:rsidRPr="005442BB" w:rsidRDefault="002B7A21" w:rsidP="005442BB">
      <w:pPr>
        <w:pStyle w:val="Podnadpis"/>
        <w:numPr>
          <w:ilvl w:val="0"/>
          <w:numId w:val="2"/>
        </w:numPr>
        <w:ind w:left="714" w:hanging="357"/>
        <w:rPr>
          <w:rFonts w:asciiTheme="minorHAnsi" w:hAnsiTheme="minorHAnsi"/>
          <w:i w:val="0"/>
          <w:iCs w:val="0"/>
          <w:color w:val="auto"/>
          <w:spacing w:val="0"/>
          <w:sz w:val="22"/>
          <w:szCs w:val="22"/>
          <w:lang w:val="cs-CZ" w:eastAsia="en-US"/>
        </w:rPr>
      </w:pPr>
      <w:r w:rsidRPr="005442BB">
        <w:rPr>
          <w:rFonts w:asciiTheme="minorHAnsi" w:hAnsiTheme="minorHAnsi"/>
          <w:i w:val="0"/>
          <w:iCs w:val="0"/>
          <w:color w:val="auto"/>
          <w:spacing w:val="0"/>
          <w:sz w:val="22"/>
          <w:szCs w:val="22"/>
          <w:lang w:val="cs-CZ" w:eastAsia="en-US"/>
        </w:rPr>
        <w:t>informování žadatelů o výsledcích hodnocení a součinnost při zajištění procesu odvolání žadatelů,</w:t>
      </w:r>
    </w:p>
    <w:p w:rsidR="002B7A21" w:rsidRPr="005442BB" w:rsidRDefault="002B7A21" w:rsidP="005442BB">
      <w:pPr>
        <w:pStyle w:val="Podnadpis"/>
        <w:numPr>
          <w:ilvl w:val="0"/>
          <w:numId w:val="2"/>
        </w:numPr>
        <w:ind w:left="714" w:hanging="357"/>
        <w:rPr>
          <w:rFonts w:asciiTheme="minorHAnsi" w:hAnsiTheme="minorHAnsi"/>
          <w:i w:val="0"/>
          <w:iCs w:val="0"/>
          <w:color w:val="auto"/>
          <w:spacing w:val="0"/>
          <w:sz w:val="22"/>
          <w:szCs w:val="22"/>
          <w:lang w:val="cs-CZ" w:eastAsia="en-US"/>
        </w:rPr>
      </w:pPr>
      <w:r w:rsidRPr="005442BB">
        <w:rPr>
          <w:rFonts w:asciiTheme="minorHAnsi" w:hAnsiTheme="minorHAnsi"/>
          <w:i w:val="0"/>
          <w:iCs w:val="0"/>
          <w:color w:val="auto"/>
          <w:spacing w:val="0"/>
          <w:sz w:val="22"/>
          <w:szCs w:val="22"/>
          <w:lang w:val="cs-CZ" w:eastAsia="en-US"/>
        </w:rPr>
        <w:t xml:space="preserve">průběžná aktualizace webových stránek MAS, </w:t>
      </w:r>
    </w:p>
    <w:p w:rsidR="002B7A21" w:rsidRPr="005442BB" w:rsidRDefault="002B7A21" w:rsidP="005442BB">
      <w:pPr>
        <w:pStyle w:val="Podnadpis"/>
        <w:numPr>
          <w:ilvl w:val="0"/>
          <w:numId w:val="2"/>
        </w:numPr>
        <w:ind w:left="714" w:hanging="357"/>
        <w:rPr>
          <w:rFonts w:asciiTheme="minorHAnsi" w:hAnsiTheme="minorHAnsi"/>
          <w:i w:val="0"/>
          <w:iCs w:val="0"/>
          <w:color w:val="auto"/>
          <w:spacing w:val="0"/>
          <w:sz w:val="22"/>
          <w:szCs w:val="22"/>
          <w:lang w:val="cs-CZ" w:eastAsia="en-US"/>
        </w:rPr>
      </w:pPr>
      <w:r w:rsidRPr="005442BB">
        <w:rPr>
          <w:rFonts w:asciiTheme="minorHAnsi" w:hAnsiTheme="minorHAnsi"/>
          <w:i w:val="0"/>
          <w:iCs w:val="0"/>
          <w:color w:val="auto"/>
          <w:spacing w:val="0"/>
          <w:sz w:val="22"/>
          <w:szCs w:val="22"/>
          <w:lang w:val="cs-CZ" w:eastAsia="en-US"/>
        </w:rPr>
        <w:t xml:space="preserve">vedení složek projektů a uchovávání dokladů o administrativní činnosti, </w:t>
      </w:r>
    </w:p>
    <w:p w:rsidR="002B7A21" w:rsidRPr="005442BB" w:rsidRDefault="002B7A21" w:rsidP="005442BB">
      <w:pPr>
        <w:pStyle w:val="Podnadpis"/>
        <w:numPr>
          <w:ilvl w:val="0"/>
          <w:numId w:val="2"/>
        </w:numPr>
        <w:ind w:left="714" w:hanging="357"/>
        <w:rPr>
          <w:rFonts w:asciiTheme="minorHAnsi" w:hAnsiTheme="minorHAnsi"/>
          <w:i w:val="0"/>
          <w:iCs w:val="0"/>
          <w:color w:val="auto"/>
          <w:spacing w:val="0"/>
          <w:sz w:val="22"/>
          <w:szCs w:val="22"/>
          <w:lang w:val="cs-CZ" w:eastAsia="en-US"/>
        </w:rPr>
      </w:pPr>
      <w:r w:rsidRPr="005442BB">
        <w:rPr>
          <w:rFonts w:asciiTheme="minorHAnsi" w:hAnsiTheme="minorHAnsi"/>
          <w:i w:val="0"/>
          <w:iCs w:val="0"/>
          <w:color w:val="auto"/>
          <w:spacing w:val="0"/>
          <w:sz w:val="22"/>
          <w:szCs w:val="22"/>
          <w:lang w:val="cs-CZ" w:eastAsia="en-US"/>
        </w:rPr>
        <w:t>so</w:t>
      </w:r>
      <w:r w:rsidR="00B2591E" w:rsidRPr="005442BB">
        <w:rPr>
          <w:rFonts w:asciiTheme="minorHAnsi" w:hAnsiTheme="minorHAnsi"/>
          <w:i w:val="0"/>
          <w:iCs w:val="0"/>
          <w:color w:val="auto"/>
          <w:spacing w:val="0"/>
          <w:sz w:val="22"/>
          <w:szCs w:val="22"/>
          <w:lang w:val="cs-CZ" w:eastAsia="en-US"/>
        </w:rPr>
        <w:t>učinnost s SZIF</w:t>
      </w:r>
      <w:r w:rsidRPr="005442BB">
        <w:rPr>
          <w:rFonts w:asciiTheme="minorHAnsi" w:hAnsiTheme="minorHAnsi"/>
          <w:i w:val="0"/>
          <w:iCs w:val="0"/>
          <w:color w:val="auto"/>
          <w:spacing w:val="0"/>
          <w:sz w:val="22"/>
          <w:szCs w:val="22"/>
          <w:lang w:val="cs-CZ" w:eastAsia="en-US"/>
        </w:rPr>
        <w:t xml:space="preserve"> (podněty ke kontrolám, zprostředkování podnětů od žadatelů a příjemců), </w:t>
      </w:r>
    </w:p>
    <w:p w:rsidR="002B7A21" w:rsidRPr="005442BB" w:rsidRDefault="002B7A21" w:rsidP="005442BB">
      <w:pPr>
        <w:pStyle w:val="Podnadpis"/>
        <w:numPr>
          <w:ilvl w:val="0"/>
          <w:numId w:val="2"/>
        </w:numPr>
        <w:ind w:left="714" w:hanging="357"/>
        <w:rPr>
          <w:rFonts w:asciiTheme="minorHAnsi" w:hAnsiTheme="minorHAnsi"/>
          <w:i w:val="0"/>
          <w:iCs w:val="0"/>
          <w:color w:val="auto"/>
          <w:spacing w:val="0"/>
          <w:sz w:val="22"/>
          <w:szCs w:val="22"/>
          <w:lang w:val="cs-CZ" w:eastAsia="en-US"/>
        </w:rPr>
      </w:pPr>
      <w:r w:rsidRPr="005442BB">
        <w:rPr>
          <w:rFonts w:asciiTheme="minorHAnsi" w:hAnsiTheme="minorHAnsi"/>
          <w:i w:val="0"/>
          <w:iCs w:val="0"/>
          <w:color w:val="auto"/>
          <w:spacing w:val="0"/>
          <w:sz w:val="22"/>
          <w:szCs w:val="22"/>
          <w:lang w:val="cs-CZ" w:eastAsia="en-US"/>
        </w:rPr>
        <w:t>místní šetření projektů na místě (před zahájením realizace projektu je-li to účelné, v průběhu realizace projektu, v době udržitelnosti projektu, ad-hoc),</w:t>
      </w:r>
    </w:p>
    <w:p w:rsidR="002B7A21" w:rsidRPr="005442BB" w:rsidRDefault="002B7A21" w:rsidP="005442BB">
      <w:pPr>
        <w:pStyle w:val="Podnadpis"/>
        <w:numPr>
          <w:ilvl w:val="0"/>
          <w:numId w:val="2"/>
        </w:numPr>
        <w:ind w:left="714" w:hanging="357"/>
        <w:rPr>
          <w:rFonts w:asciiTheme="minorHAnsi" w:hAnsiTheme="minorHAnsi"/>
          <w:i w:val="0"/>
          <w:iCs w:val="0"/>
          <w:color w:val="auto"/>
          <w:spacing w:val="0"/>
          <w:sz w:val="22"/>
          <w:szCs w:val="22"/>
          <w:lang w:val="cs-CZ" w:eastAsia="en-US"/>
        </w:rPr>
      </w:pPr>
      <w:r w:rsidRPr="005442BB">
        <w:rPr>
          <w:rFonts w:asciiTheme="minorHAnsi" w:hAnsiTheme="minorHAnsi"/>
          <w:i w:val="0"/>
          <w:iCs w:val="0"/>
          <w:color w:val="auto"/>
          <w:spacing w:val="0"/>
          <w:sz w:val="22"/>
          <w:szCs w:val="22"/>
          <w:lang w:val="cs-CZ" w:eastAsia="en-US"/>
        </w:rPr>
        <w:t>kontrola žádostí o platbu, zpráv o realizaci projektů, zpráv o udržitelnosti projektů,</w:t>
      </w:r>
    </w:p>
    <w:p w:rsidR="00B2591E" w:rsidRPr="009526A9" w:rsidRDefault="00B2591E" w:rsidP="005442BB">
      <w:pPr>
        <w:pStyle w:val="Odstavecseseznamem"/>
        <w:numPr>
          <w:ilvl w:val="0"/>
          <w:numId w:val="2"/>
        </w:numPr>
        <w:ind w:left="714" w:hanging="357"/>
      </w:pPr>
      <w:r w:rsidRPr="009526A9">
        <w:t>spolupráce při tvorbě žádostí projektů spolupráce, jejich realizaci a administraci,</w:t>
      </w:r>
    </w:p>
    <w:p w:rsidR="006E70CE" w:rsidRPr="00ED61F8" w:rsidRDefault="006E70CE" w:rsidP="005442BB">
      <w:pPr>
        <w:pStyle w:val="Odstavecseseznamem"/>
        <w:numPr>
          <w:ilvl w:val="0"/>
          <w:numId w:val="2"/>
        </w:numPr>
        <w:ind w:left="714" w:hanging="357"/>
      </w:pPr>
      <w:r w:rsidRPr="00ED61F8">
        <w:t>vyhodnocování SCLLD,</w:t>
      </w:r>
    </w:p>
    <w:p w:rsidR="006E70CE" w:rsidRPr="00D43F87" w:rsidRDefault="006E70CE" w:rsidP="005442BB">
      <w:pPr>
        <w:pStyle w:val="Odstavecseseznamem"/>
        <w:numPr>
          <w:ilvl w:val="0"/>
          <w:numId w:val="2"/>
        </w:numPr>
        <w:ind w:left="714" w:hanging="357"/>
      </w:pPr>
      <w:r w:rsidRPr="00D43F87">
        <w:t>propagace SCLLD,</w:t>
      </w:r>
    </w:p>
    <w:p w:rsidR="006E70CE" w:rsidRPr="00D43F87" w:rsidRDefault="006E70CE" w:rsidP="005442BB">
      <w:pPr>
        <w:pStyle w:val="Odstavecseseznamem"/>
        <w:numPr>
          <w:ilvl w:val="0"/>
          <w:numId w:val="2"/>
        </w:numPr>
        <w:ind w:left="714" w:hanging="357"/>
      </w:pPr>
      <w:r w:rsidRPr="00D43F87">
        <w:t>spolupráce na realizaci animačních aktivit,</w:t>
      </w:r>
    </w:p>
    <w:p w:rsidR="002B7A21" w:rsidRPr="00D43F87" w:rsidRDefault="002B7A21" w:rsidP="005442BB">
      <w:pPr>
        <w:pStyle w:val="Odstavecseseznamem"/>
        <w:numPr>
          <w:ilvl w:val="0"/>
          <w:numId w:val="2"/>
        </w:numPr>
        <w:ind w:left="714" w:hanging="357"/>
      </w:pPr>
      <w:r w:rsidRPr="00D43F87">
        <w:t>archivace dokumentace.</w:t>
      </w:r>
    </w:p>
    <w:p w:rsidR="002B7A21" w:rsidRPr="00D43F87" w:rsidRDefault="002B7A21" w:rsidP="005442BB">
      <w:pPr>
        <w:contextualSpacing/>
        <w:jc w:val="both"/>
      </w:pPr>
    </w:p>
    <w:p w:rsidR="002B7A21" w:rsidRPr="005442BB" w:rsidRDefault="002B7A21" w:rsidP="005442BB">
      <w:pPr>
        <w:rPr>
          <w:i/>
          <w:u w:val="single"/>
        </w:rPr>
      </w:pPr>
      <w:r w:rsidRPr="005442BB">
        <w:rPr>
          <w:i/>
          <w:u w:val="single"/>
        </w:rPr>
        <w:t>Kompetence a odpovědnost orgánů MAS</w:t>
      </w:r>
    </w:p>
    <w:p w:rsidR="002B7A21" w:rsidRPr="005442BB" w:rsidRDefault="002B7A21" w:rsidP="005442BB">
      <w:pPr>
        <w:jc w:val="both"/>
        <w:rPr>
          <w:rFonts w:eastAsia="Calibri"/>
          <w:lang w:eastAsia="cs-CZ"/>
        </w:rPr>
      </w:pPr>
      <w:r w:rsidRPr="005442BB">
        <w:rPr>
          <w:rFonts w:eastAsia="Calibri"/>
          <w:b/>
        </w:rPr>
        <w:t>Členská schůze</w:t>
      </w:r>
      <w:r w:rsidR="008113CA" w:rsidRPr="005442BB">
        <w:rPr>
          <w:rFonts w:eastAsia="Calibri"/>
          <w:b/>
        </w:rPr>
        <w:t xml:space="preserve"> </w:t>
      </w:r>
      <w:r w:rsidR="008113CA" w:rsidRPr="005442BB">
        <w:rPr>
          <w:rFonts w:eastAsia="Calibri"/>
        </w:rPr>
        <w:t>(37 členů)</w:t>
      </w:r>
      <w:r w:rsidRPr="005442BB">
        <w:rPr>
          <w:rFonts w:ascii="Helvetica-Bold" w:eastAsia="Calibri" w:hAnsi="Helvetica-Bold" w:cs="Helvetica-Bold"/>
          <w:b/>
          <w:bCs/>
          <w:lang w:eastAsia="cs-CZ"/>
        </w:rPr>
        <w:t xml:space="preserve"> </w:t>
      </w:r>
      <w:r w:rsidRPr="005442BB">
        <w:rPr>
          <w:rFonts w:eastAsia="Calibri"/>
          <w:lang w:eastAsia="cs-CZ"/>
        </w:rPr>
        <w:t xml:space="preserve">je základem MAS Lužnice a je složena ze všech </w:t>
      </w:r>
      <w:r w:rsidRPr="005442BB">
        <w:rPr>
          <w:rFonts w:eastAsia="Calibri" w:cs="Arial"/>
          <w:lang w:eastAsia="cs-CZ"/>
        </w:rPr>
        <w:t>č</w:t>
      </w:r>
      <w:r w:rsidRPr="005442BB">
        <w:rPr>
          <w:rFonts w:eastAsia="Calibri"/>
          <w:lang w:eastAsia="cs-CZ"/>
        </w:rPr>
        <w:t>len</w:t>
      </w:r>
      <w:r w:rsidRPr="005442BB">
        <w:rPr>
          <w:rFonts w:eastAsia="Calibri" w:cs="Arial"/>
          <w:lang w:eastAsia="cs-CZ"/>
        </w:rPr>
        <w:t xml:space="preserve">ů </w:t>
      </w:r>
      <w:r w:rsidRPr="005442BB">
        <w:rPr>
          <w:rFonts w:eastAsia="Calibri"/>
          <w:lang w:eastAsia="cs-CZ"/>
        </w:rPr>
        <w:t>spolku, tedy ze zástupc</w:t>
      </w:r>
      <w:r w:rsidRPr="005442BB">
        <w:rPr>
          <w:rFonts w:eastAsia="Calibri" w:cs="Arial"/>
          <w:lang w:eastAsia="cs-CZ"/>
        </w:rPr>
        <w:t xml:space="preserve">ů </w:t>
      </w:r>
      <w:r w:rsidRPr="005442BB">
        <w:rPr>
          <w:rFonts w:eastAsia="Calibri"/>
          <w:lang w:eastAsia="cs-CZ"/>
        </w:rPr>
        <w:t>obcí, podnikatelských subjekt</w:t>
      </w:r>
      <w:r w:rsidRPr="005442BB">
        <w:rPr>
          <w:rFonts w:eastAsia="Calibri" w:cs="Arial"/>
          <w:lang w:eastAsia="cs-CZ"/>
        </w:rPr>
        <w:t xml:space="preserve">ů </w:t>
      </w:r>
      <w:r w:rsidRPr="005442BB">
        <w:rPr>
          <w:rFonts w:eastAsia="Calibri"/>
          <w:lang w:eastAsia="cs-CZ"/>
        </w:rPr>
        <w:t>a nestátních neziskových subjekt</w:t>
      </w:r>
      <w:r w:rsidRPr="005442BB">
        <w:rPr>
          <w:rFonts w:eastAsia="Calibri" w:cs="Arial"/>
          <w:lang w:eastAsia="cs-CZ"/>
        </w:rPr>
        <w:t>ů</w:t>
      </w:r>
      <w:r w:rsidRPr="005442BB">
        <w:rPr>
          <w:rFonts w:eastAsia="Calibri"/>
          <w:lang w:eastAsia="cs-CZ"/>
        </w:rPr>
        <w:t>. Členskou schůzi svolává Výbor dle pot</w:t>
      </w:r>
      <w:r w:rsidRPr="005442BB">
        <w:rPr>
          <w:rFonts w:eastAsia="Calibri" w:cs="Arial"/>
          <w:lang w:eastAsia="cs-CZ"/>
        </w:rPr>
        <w:t>ř</w:t>
      </w:r>
      <w:r w:rsidRPr="005442BB">
        <w:rPr>
          <w:rFonts w:eastAsia="Calibri"/>
          <w:lang w:eastAsia="cs-CZ"/>
        </w:rPr>
        <w:t>eby, minimálně</w:t>
      </w:r>
      <w:r w:rsidRPr="005442BB">
        <w:rPr>
          <w:rFonts w:eastAsia="Calibri" w:cs="Arial"/>
          <w:lang w:eastAsia="cs-CZ"/>
        </w:rPr>
        <w:t xml:space="preserve"> </w:t>
      </w:r>
      <w:r w:rsidRPr="005442BB">
        <w:rPr>
          <w:rFonts w:eastAsia="Calibri"/>
          <w:lang w:eastAsia="cs-CZ"/>
        </w:rPr>
        <w:t>však jednou ro</w:t>
      </w:r>
      <w:r w:rsidRPr="005442BB">
        <w:rPr>
          <w:rFonts w:eastAsia="Calibri" w:cs="Arial"/>
          <w:lang w:eastAsia="cs-CZ"/>
        </w:rPr>
        <w:t>č</w:t>
      </w:r>
      <w:r w:rsidRPr="005442BB">
        <w:rPr>
          <w:rFonts w:eastAsia="Calibri"/>
          <w:lang w:eastAsia="cs-CZ"/>
        </w:rPr>
        <w:t>n</w:t>
      </w:r>
      <w:r w:rsidRPr="005442BB">
        <w:rPr>
          <w:rFonts w:eastAsia="Calibri" w:cs="Arial"/>
          <w:lang w:eastAsia="cs-CZ"/>
        </w:rPr>
        <w:t>ě</w:t>
      </w:r>
      <w:r w:rsidRPr="005442BB">
        <w:rPr>
          <w:rFonts w:eastAsia="Calibri"/>
          <w:lang w:eastAsia="cs-CZ"/>
        </w:rPr>
        <w:t>. Výbor svolá</w:t>
      </w:r>
      <w:r w:rsidR="00D92091">
        <w:rPr>
          <w:rFonts w:eastAsia="Calibri"/>
          <w:lang w:eastAsia="cs-CZ"/>
        </w:rPr>
        <w:t>vá</w:t>
      </w:r>
      <w:r w:rsidRPr="005442BB">
        <w:rPr>
          <w:rFonts w:eastAsia="Calibri"/>
          <w:lang w:eastAsia="cs-CZ"/>
        </w:rPr>
        <w:t xml:space="preserve"> Členskou schůzi vždy, když o to požádá nejmén</w:t>
      </w:r>
      <w:r w:rsidRPr="005442BB">
        <w:rPr>
          <w:rFonts w:eastAsia="Calibri" w:cs="Arial"/>
          <w:lang w:eastAsia="cs-CZ"/>
        </w:rPr>
        <w:t xml:space="preserve">ě </w:t>
      </w:r>
      <w:r w:rsidRPr="005442BB">
        <w:rPr>
          <w:rFonts w:eastAsia="Calibri"/>
          <w:lang w:eastAsia="cs-CZ"/>
        </w:rPr>
        <w:t xml:space="preserve">1/3 </w:t>
      </w:r>
      <w:r w:rsidRPr="005442BB">
        <w:rPr>
          <w:rFonts w:eastAsia="Calibri" w:cs="Arial"/>
          <w:lang w:eastAsia="cs-CZ"/>
        </w:rPr>
        <w:t>č</w:t>
      </w:r>
      <w:r w:rsidRPr="005442BB">
        <w:rPr>
          <w:rFonts w:eastAsia="Calibri"/>
          <w:lang w:eastAsia="cs-CZ"/>
        </w:rPr>
        <w:t>len</w:t>
      </w:r>
      <w:r w:rsidRPr="005442BB">
        <w:rPr>
          <w:rFonts w:eastAsia="Calibri" w:cs="Arial"/>
          <w:lang w:eastAsia="cs-CZ"/>
        </w:rPr>
        <w:t xml:space="preserve">ů </w:t>
      </w:r>
      <w:r w:rsidRPr="005442BB">
        <w:rPr>
          <w:rFonts w:eastAsia="Calibri"/>
          <w:lang w:eastAsia="cs-CZ"/>
        </w:rPr>
        <w:t>spolku.</w:t>
      </w:r>
    </w:p>
    <w:p w:rsidR="002B7A21" w:rsidRPr="005442BB" w:rsidRDefault="002B7A21" w:rsidP="005442BB">
      <w:pPr>
        <w:jc w:val="both"/>
        <w:rPr>
          <w:rFonts w:eastAsia="Calibri"/>
          <w:lang w:eastAsia="cs-CZ"/>
        </w:rPr>
      </w:pPr>
      <w:r w:rsidRPr="005442BB">
        <w:rPr>
          <w:rFonts w:eastAsia="Calibri"/>
          <w:lang w:eastAsia="cs-CZ"/>
        </w:rPr>
        <w:t>Do působnosti Členské schůze spadá zejména:</w:t>
      </w:r>
    </w:p>
    <w:p w:rsidR="002B7A21" w:rsidRPr="005442BB" w:rsidRDefault="002B7A21" w:rsidP="005442BB">
      <w:pPr>
        <w:numPr>
          <w:ilvl w:val="0"/>
          <w:numId w:val="3"/>
        </w:numPr>
        <w:suppressAutoHyphens/>
        <w:spacing w:after="0"/>
        <w:ind w:left="686" w:hanging="357"/>
        <w:jc w:val="both"/>
      </w:pPr>
      <w:r w:rsidRPr="005442BB">
        <w:t>ze svých členů volí a odvolává Výbor a Kontrolní komisi</w:t>
      </w:r>
    </w:p>
    <w:p w:rsidR="002B7A21" w:rsidRPr="005442BB" w:rsidRDefault="002B7A21" w:rsidP="005442BB">
      <w:pPr>
        <w:numPr>
          <w:ilvl w:val="0"/>
          <w:numId w:val="3"/>
        </w:numPr>
        <w:suppressAutoHyphens/>
        <w:spacing w:after="0"/>
        <w:ind w:left="686" w:hanging="357"/>
        <w:jc w:val="both"/>
      </w:pPr>
      <w:r w:rsidRPr="005442BB">
        <w:t>volí a odvolává Výběrovou komisi,</w:t>
      </w:r>
    </w:p>
    <w:p w:rsidR="002B7A21" w:rsidRPr="005442BB" w:rsidRDefault="002B7A21" w:rsidP="005442BB">
      <w:pPr>
        <w:numPr>
          <w:ilvl w:val="0"/>
          <w:numId w:val="3"/>
        </w:numPr>
        <w:suppressAutoHyphens/>
        <w:ind w:left="686" w:hanging="357"/>
        <w:jc w:val="both"/>
      </w:pPr>
      <w:r w:rsidRPr="005442BB">
        <w:t>schvaluje výběrová kritéria, způsob hodnocení a výběru projektů</w:t>
      </w:r>
      <w:r w:rsidR="00D92091">
        <w:t>.</w:t>
      </w:r>
      <w:r w:rsidRPr="005442BB">
        <w:t xml:space="preserve"> </w:t>
      </w:r>
    </w:p>
    <w:p w:rsidR="002B7A21" w:rsidRPr="005442BB" w:rsidRDefault="002B7A21" w:rsidP="005442BB">
      <w:pPr>
        <w:contextualSpacing/>
        <w:jc w:val="both"/>
        <w:rPr>
          <w:rFonts w:eastAsia="Calibri"/>
          <w:b/>
        </w:rPr>
      </w:pPr>
    </w:p>
    <w:p w:rsidR="002B7A21" w:rsidRPr="005442BB" w:rsidRDefault="002B7A21" w:rsidP="005442BB">
      <w:pPr>
        <w:jc w:val="both"/>
        <w:rPr>
          <w:rFonts w:eastAsia="Calibri"/>
          <w:lang w:eastAsia="cs-CZ"/>
        </w:rPr>
      </w:pPr>
      <w:r w:rsidRPr="005442BB">
        <w:rPr>
          <w:rFonts w:eastAsia="Calibri"/>
          <w:b/>
        </w:rPr>
        <w:lastRenderedPageBreak/>
        <w:t>Výbor</w:t>
      </w:r>
      <w:r w:rsidR="008113CA" w:rsidRPr="005442BB">
        <w:rPr>
          <w:rFonts w:eastAsia="Calibri"/>
          <w:b/>
        </w:rPr>
        <w:t xml:space="preserve"> </w:t>
      </w:r>
      <w:r w:rsidR="008113CA" w:rsidRPr="005442BB">
        <w:rPr>
          <w:rFonts w:eastAsia="Calibri"/>
        </w:rPr>
        <w:t>(7 členů)</w:t>
      </w:r>
      <w:r w:rsidRPr="005442BB">
        <w:rPr>
          <w:rFonts w:eastAsia="Calibri"/>
        </w:rPr>
        <w:t xml:space="preserve"> </w:t>
      </w:r>
      <w:r w:rsidRPr="005442BB">
        <w:rPr>
          <w:rFonts w:eastAsia="Calibri"/>
          <w:lang w:eastAsia="cs-CZ"/>
        </w:rPr>
        <w:t xml:space="preserve">je statutárním a řídícím orgánem spolku, který za svou </w:t>
      </w:r>
      <w:r w:rsidRPr="005442BB">
        <w:rPr>
          <w:rFonts w:eastAsia="Calibri" w:cs="Arial"/>
          <w:lang w:eastAsia="cs-CZ"/>
        </w:rPr>
        <w:t>č</w:t>
      </w:r>
      <w:r w:rsidRPr="005442BB">
        <w:rPr>
          <w:rFonts w:eastAsia="Calibri"/>
          <w:lang w:eastAsia="cs-CZ"/>
        </w:rPr>
        <w:t xml:space="preserve">innost odpovídá Členské schůzi. Výbor </w:t>
      </w:r>
      <w:r w:rsidRPr="005442BB">
        <w:rPr>
          <w:rFonts w:eastAsia="Calibri" w:cs="Arial"/>
          <w:lang w:eastAsia="cs-CZ"/>
        </w:rPr>
        <w:t>ř</w:t>
      </w:r>
      <w:r w:rsidRPr="005442BB">
        <w:rPr>
          <w:rFonts w:eastAsia="Calibri"/>
          <w:lang w:eastAsia="cs-CZ"/>
        </w:rPr>
        <w:t xml:space="preserve">ídí </w:t>
      </w:r>
      <w:r w:rsidRPr="005442BB">
        <w:rPr>
          <w:rFonts w:eastAsia="Calibri" w:cs="Arial"/>
          <w:lang w:eastAsia="cs-CZ"/>
        </w:rPr>
        <w:t>č</w:t>
      </w:r>
      <w:r w:rsidRPr="005442BB">
        <w:rPr>
          <w:rFonts w:eastAsia="Calibri"/>
          <w:lang w:eastAsia="cs-CZ"/>
        </w:rPr>
        <w:t>innost spolku v období mezi zasedáními Členské schůze. Výbor svolává p</w:t>
      </w:r>
      <w:r w:rsidRPr="005442BB">
        <w:rPr>
          <w:rFonts w:eastAsia="Calibri" w:cs="Arial"/>
          <w:lang w:eastAsia="cs-CZ"/>
        </w:rPr>
        <w:t>ř</w:t>
      </w:r>
      <w:r w:rsidRPr="005442BB">
        <w:rPr>
          <w:rFonts w:eastAsia="Calibri"/>
          <w:lang w:eastAsia="cs-CZ"/>
        </w:rPr>
        <w:t>edseda, nejmén</w:t>
      </w:r>
      <w:r w:rsidRPr="005442BB">
        <w:rPr>
          <w:rFonts w:eastAsia="Calibri" w:cs="Arial"/>
          <w:lang w:eastAsia="cs-CZ"/>
        </w:rPr>
        <w:t xml:space="preserve">ě </w:t>
      </w:r>
      <w:r w:rsidRPr="005442BB">
        <w:rPr>
          <w:rFonts w:eastAsia="Calibri"/>
          <w:lang w:eastAsia="cs-CZ"/>
        </w:rPr>
        <w:t>dvakrát ročně.</w:t>
      </w:r>
    </w:p>
    <w:p w:rsidR="002B7A21" w:rsidRPr="005442BB" w:rsidRDefault="002B7A21" w:rsidP="005442BB">
      <w:pPr>
        <w:jc w:val="both"/>
        <w:rPr>
          <w:rFonts w:eastAsia="Calibri"/>
          <w:lang w:eastAsia="cs-CZ"/>
        </w:rPr>
      </w:pPr>
      <w:r w:rsidRPr="005442BB">
        <w:rPr>
          <w:rFonts w:eastAsia="Calibri"/>
          <w:lang w:eastAsia="cs-CZ"/>
        </w:rPr>
        <w:t>Do působnosti Výboru spadá zejména:</w:t>
      </w:r>
    </w:p>
    <w:p w:rsidR="002B7A21" w:rsidRPr="005442BB" w:rsidRDefault="002B7A21" w:rsidP="005442BB">
      <w:pPr>
        <w:numPr>
          <w:ilvl w:val="0"/>
          <w:numId w:val="4"/>
        </w:numPr>
        <w:suppressAutoHyphens/>
        <w:spacing w:after="0"/>
        <w:ind w:left="686" w:hanging="357"/>
        <w:jc w:val="both"/>
      </w:pPr>
      <w:r w:rsidRPr="005442BB">
        <w:t>zajištění vedení účetnictví Spolku, evidence a archivace veškerých písemností Spolku,</w:t>
      </w:r>
    </w:p>
    <w:p w:rsidR="002B7A21" w:rsidRPr="005442BB" w:rsidRDefault="002B7A21" w:rsidP="005442BB">
      <w:pPr>
        <w:numPr>
          <w:ilvl w:val="0"/>
          <w:numId w:val="4"/>
        </w:numPr>
        <w:suppressAutoHyphens/>
        <w:spacing w:after="0"/>
        <w:ind w:left="686" w:hanging="357"/>
        <w:jc w:val="both"/>
      </w:pPr>
      <w:r w:rsidRPr="005442BB">
        <w:t>zřizování komisí, popř. jiných pracovních a iniciativních skupin,</w:t>
      </w:r>
    </w:p>
    <w:p w:rsidR="002B7A21" w:rsidRPr="005442BB" w:rsidRDefault="002B7A21" w:rsidP="005442BB">
      <w:pPr>
        <w:numPr>
          <w:ilvl w:val="0"/>
          <w:numId w:val="4"/>
        </w:numPr>
        <w:suppressAutoHyphens/>
        <w:spacing w:after="0"/>
        <w:ind w:left="686" w:hanging="357"/>
        <w:jc w:val="both"/>
      </w:pPr>
      <w:r w:rsidRPr="005442BB">
        <w:t xml:space="preserve">výběr projektů k realizaci a stanovení výše alokace na projekty, </w:t>
      </w:r>
      <w:r w:rsidR="006E70CE" w:rsidRPr="005442BB">
        <w:t>jež budou podpořeny v rámci PRV</w:t>
      </w:r>
      <w:r w:rsidRPr="005442BB">
        <w:t>, na základě návrhu Výběrové komise,</w:t>
      </w:r>
    </w:p>
    <w:p w:rsidR="002B7A21" w:rsidRPr="005442BB" w:rsidRDefault="002B7A21" w:rsidP="005442BB">
      <w:pPr>
        <w:numPr>
          <w:ilvl w:val="0"/>
          <w:numId w:val="4"/>
        </w:numPr>
        <w:ind w:left="686" w:hanging="357"/>
        <w:jc w:val="both"/>
        <w:rPr>
          <w:rFonts w:eastAsia="Calibri"/>
          <w:lang w:eastAsia="cs-CZ"/>
        </w:rPr>
      </w:pPr>
      <w:r w:rsidRPr="005442BB">
        <w:t>schvaluje výzvy k podávání žádostí.</w:t>
      </w:r>
    </w:p>
    <w:p w:rsidR="002B7A21" w:rsidRPr="005442BB" w:rsidRDefault="002B7A21" w:rsidP="005442BB">
      <w:pPr>
        <w:jc w:val="both"/>
        <w:rPr>
          <w:rFonts w:eastAsia="Calibri" w:cs="Helvetica"/>
          <w:lang w:eastAsia="cs-CZ"/>
        </w:rPr>
      </w:pPr>
      <w:r w:rsidRPr="005442BB">
        <w:rPr>
          <w:rFonts w:eastAsia="Calibri"/>
          <w:b/>
          <w:bCs/>
          <w:lang w:eastAsia="cs-CZ"/>
        </w:rPr>
        <w:t>Výb</w:t>
      </w:r>
      <w:r w:rsidRPr="005442BB">
        <w:rPr>
          <w:rFonts w:eastAsia="Calibri" w:cs="Arial,Bold"/>
          <w:b/>
          <w:bCs/>
          <w:lang w:eastAsia="cs-CZ"/>
        </w:rPr>
        <w:t>ě</w:t>
      </w:r>
      <w:r w:rsidRPr="005442BB">
        <w:rPr>
          <w:rFonts w:eastAsia="Calibri"/>
          <w:b/>
          <w:bCs/>
          <w:lang w:eastAsia="cs-CZ"/>
        </w:rPr>
        <w:t xml:space="preserve">rová komise </w:t>
      </w:r>
      <w:r w:rsidR="008113CA" w:rsidRPr="005442BB">
        <w:rPr>
          <w:rFonts w:eastAsia="Calibri"/>
          <w:bCs/>
          <w:lang w:eastAsia="cs-CZ"/>
        </w:rPr>
        <w:t>(13 členů)</w:t>
      </w:r>
      <w:r w:rsidR="008113CA" w:rsidRPr="005442BB">
        <w:rPr>
          <w:rFonts w:eastAsia="Calibri"/>
          <w:b/>
          <w:bCs/>
          <w:lang w:eastAsia="cs-CZ"/>
        </w:rPr>
        <w:t xml:space="preserve"> </w:t>
      </w:r>
      <w:r w:rsidRPr="005442BB">
        <w:rPr>
          <w:rFonts w:eastAsia="Calibri" w:cs="Helvetica"/>
          <w:lang w:eastAsia="cs-CZ"/>
        </w:rPr>
        <w:t>je výb</w:t>
      </w:r>
      <w:r w:rsidRPr="005442BB">
        <w:rPr>
          <w:rFonts w:eastAsia="Calibri" w:cs="Arial"/>
          <w:lang w:eastAsia="cs-CZ"/>
        </w:rPr>
        <w:t>ě</w:t>
      </w:r>
      <w:r w:rsidRPr="005442BB">
        <w:rPr>
          <w:rFonts w:eastAsia="Calibri" w:cs="Helvetica"/>
          <w:lang w:eastAsia="cs-CZ"/>
        </w:rPr>
        <w:t>rovým orgánem spolku. Výb</w:t>
      </w:r>
      <w:r w:rsidRPr="005442BB">
        <w:rPr>
          <w:rFonts w:eastAsia="Calibri" w:cs="Arial"/>
          <w:lang w:eastAsia="cs-CZ"/>
        </w:rPr>
        <w:t>ě</w:t>
      </w:r>
      <w:r w:rsidRPr="005442BB">
        <w:rPr>
          <w:rFonts w:eastAsia="Calibri" w:cs="Helvetica"/>
          <w:lang w:eastAsia="cs-CZ"/>
        </w:rPr>
        <w:t>rová komise volí p</w:t>
      </w:r>
      <w:r w:rsidRPr="005442BB">
        <w:rPr>
          <w:rFonts w:eastAsia="Calibri" w:cs="Arial"/>
          <w:lang w:eastAsia="cs-CZ"/>
        </w:rPr>
        <w:t>ř</w:t>
      </w:r>
      <w:r w:rsidRPr="005442BB">
        <w:rPr>
          <w:rFonts w:eastAsia="Calibri" w:cs="Helvetica"/>
          <w:lang w:eastAsia="cs-CZ"/>
        </w:rPr>
        <w:t xml:space="preserve">edsedu z </w:t>
      </w:r>
      <w:r w:rsidRPr="005442BB">
        <w:rPr>
          <w:rFonts w:eastAsia="Calibri" w:cs="Arial"/>
          <w:lang w:eastAsia="cs-CZ"/>
        </w:rPr>
        <w:t>ř</w:t>
      </w:r>
      <w:r w:rsidRPr="005442BB">
        <w:rPr>
          <w:rFonts w:eastAsia="Calibri" w:cs="Helvetica"/>
          <w:lang w:eastAsia="cs-CZ"/>
        </w:rPr>
        <w:t xml:space="preserve">ad svých </w:t>
      </w:r>
      <w:r w:rsidRPr="005442BB">
        <w:rPr>
          <w:rFonts w:eastAsia="Calibri" w:cs="Arial"/>
          <w:lang w:eastAsia="cs-CZ"/>
        </w:rPr>
        <w:t>č</w:t>
      </w:r>
      <w:r w:rsidRPr="005442BB">
        <w:rPr>
          <w:rFonts w:eastAsia="Calibri" w:cs="Helvetica"/>
          <w:lang w:eastAsia="cs-CZ"/>
        </w:rPr>
        <w:t>len</w:t>
      </w:r>
      <w:r w:rsidRPr="005442BB">
        <w:rPr>
          <w:rFonts w:eastAsia="Calibri" w:cs="Arial"/>
          <w:lang w:eastAsia="cs-CZ"/>
        </w:rPr>
        <w:t>ů</w:t>
      </w:r>
      <w:r w:rsidRPr="005442BB">
        <w:rPr>
          <w:rFonts w:eastAsia="Calibri" w:cs="Helvetica"/>
          <w:lang w:eastAsia="cs-CZ"/>
        </w:rPr>
        <w:t>. P</w:t>
      </w:r>
      <w:r w:rsidRPr="005442BB">
        <w:rPr>
          <w:rFonts w:eastAsia="Calibri" w:cs="Arial"/>
          <w:lang w:eastAsia="cs-CZ"/>
        </w:rPr>
        <w:t>ř</w:t>
      </w:r>
      <w:r w:rsidRPr="005442BB">
        <w:rPr>
          <w:rFonts w:eastAsia="Calibri" w:cs="Helvetica"/>
          <w:lang w:eastAsia="cs-CZ"/>
        </w:rPr>
        <w:t xml:space="preserve">edseda svolává a </w:t>
      </w:r>
      <w:r w:rsidRPr="005442BB">
        <w:rPr>
          <w:rFonts w:eastAsia="Calibri" w:cs="Arial"/>
          <w:lang w:eastAsia="cs-CZ"/>
        </w:rPr>
        <w:t>ř</w:t>
      </w:r>
      <w:r w:rsidRPr="005442BB">
        <w:rPr>
          <w:rFonts w:eastAsia="Calibri" w:cs="Helvetica"/>
          <w:lang w:eastAsia="cs-CZ"/>
        </w:rPr>
        <w:t>ídí její zasedání. Do její kompetence spadá zejména předvýb</w:t>
      </w:r>
      <w:r w:rsidRPr="005442BB">
        <w:rPr>
          <w:rFonts w:eastAsia="Calibri" w:cs="Arial"/>
          <w:lang w:eastAsia="cs-CZ"/>
        </w:rPr>
        <w:t>ě</w:t>
      </w:r>
      <w:r w:rsidRPr="005442BB">
        <w:rPr>
          <w:rFonts w:eastAsia="Calibri" w:cs="Helvetica"/>
          <w:lang w:eastAsia="cs-CZ"/>
        </w:rPr>
        <w:t>r projekt</w:t>
      </w:r>
      <w:r w:rsidRPr="005442BB">
        <w:rPr>
          <w:rFonts w:eastAsia="Calibri" w:cs="Arial"/>
          <w:lang w:eastAsia="cs-CZ"/>
        </w:rPr>
        <w:t xml:space="preserve">ů předložených žadateli a výběr projektů </w:t>
      </w:r>
      <w:r w:rsidRPr="005442BB">
        <w:rPr>
          <w:rFonts w:eastAsia="Calibri" w:cs="Helvetica"/>
          <w:lang w:eastAsia="cs-CZ"/>
        </w:rPr>
        <w:t>na základ</w:t>
      </w:r>
      <w:r w:rsidRPr="005442BB">
        <w:rPr>
          <w:rFonts w:eastAsia="Calibri" w:cs="Arial"/>
          <w:lang w:eastAsia="cs-CZ"/>
        </w:rPr>
        <w:t xml:space="preserve">ě </w:t>
      </w:r>
      <w:r w:rsidRPr="005442BB">
        <w:rPr>
          <w:rFonts w:eastAsia="Calibri" w:cs="Helvetica"/>
          <w:lang w:eastAsia="cs-CZ"/>
        </w:rPr>
        <w:t>objektivních kritérií – navrhuje jejich po</w:t>
      </w:r>
      <w:r w:rsidRPr="005442BB">
        <w:rPr>
          <w:rFonts w:eastAsia="Calibri" w:cs="Arial"/>
          <w:lang w:eastAsia="cs-CZ"/>
        </w:rPr>
        <w:t>ř</w:t>
      </w:r>
      <w:r w:rsidRPr="005442BB">
        <w:rPr>
          <w:rFonts w:eastAsia="Calibri" w:cs="Helvetica"/>
          <w:lang w:eastAsia="cs-CZ"/>
        </w:rPr>
        <w:t>adí podle p</w:t>
      </w:r>
      <w:r w:rsidRPr="005442BB">
        <w:rPr>
          <w:rFonts w:eastAsia="Calibri" w:cs="Arial"/>
          <w:lang w:eastAsia="cs-CZ"/>
        </w:rPr>
        <w:t>ř</w:t>
      </w:r>
      <w:r w:rsidRPr="005442BB">
        <w:rPr>
          <w:rFonts w:eastAsia="Calibri" w:cs="Helvetica"/>
          <w:lang w:eastAsia="cs-CZ"/>
        </w:rPr>
        <w:t>ínosu t</w:t>
      </w:r>
      <w:r w:rsidRPr="005442BB">
        <w:rPr>
          <w:rFonts w:eastAsia="Calibri" w:cs="Arial"/>
          <w:lang w:eastAsia="cs-CZ"/>
        </w:rPr>
        <w:t>ě</w:t>
      </w:r>
      <w:r w:rsidRPr="005442BB">
        <w:rPr>
          <w:rFonts w:eastAsia="Calibri" w:cs="Helvetica"/>
          <w:lang w:eastAsia="cs-CZ"/>
        </w:rPr>
        <w:t>chto operací k pln</w:t>
      </w:r>
      <w:r w:rsidRPr="005442BB">
        <w:rPr>
          <w:rFonts w:eastAsia="Calibri" w:cs="Arial"/>
          <w:lang w:eastAsia="cs-CZ"/>
        </w:rPr>
        <w:t>ě</w:t>
      </w:r>
      <w:r w:rsidRPr="005442BB">
        <w:rPr>
          <w:rFonts w:eastAsia="Calibri" w:cs="Helvetica"/>
          <w:lang w:eastAsia="cs-CZ"/>
        </w:rPr>
        <w:t>ní zám</w:t>
      </w:r>
      <w:r w:rsidRPr="005442BB">
        <w:rPr>
          <w:rFonts w:eastAsia="Calibri" w:cs="Arial"/>
          <w:lang w:eastAsia="cs-CZ"/>
        </w:rPr>
        <w:t>ě</w:t>
      </w:r>
      <w:r w:rsidRPr="005442BB">
        <w:rPr>
          <w:rFonts w:eastAsia="Calibri" w:cs="Helvetica"/>
          <w:lang w:eastAsia="cs-CZ"/>
        </w:rPr>
        <w:t>r</w:t>
      </w:r>
      <w:r w:rsidRPr="005442BB">
        <w:rPr>
          <w:rFonts w:eastAsia="Calibri" w:cs="Arial"/>
          <w:lang w:eastAsia="cs-CZ"/>
        </w:rPr>
        <w:t xml:space="preserve">ů </w:t>
      </w:r>
      <w:r w:rsidRPr="005442BB">
        <w:rPr>
          <w:rFonts w:eastAsia="Calibri" w:cs="Helvetica"/>
          <w:lang w:eastAsia="cs-CZ"/>
        </w:rPr>
        <w:t>a cíl</w:t>
      </w:r>
      <w:r w:rsidRPr="005442BB">
        <w:rPr>
          <w:rFonts w:eastAsia="Calibri" w:cs="Arial"/>
          <w:lang w:eastAsia="cs-CZ"/>
        </w:rPr>
        <w:t xml:space="preserve">ů </w:t>
      </w:r>
      <w:r w:rsidR="006E70CE" w:rsidRPr="005442BB">
        <w:rPr>
          <w:rFonts w:eastAsia="Calibri" w:cs="Helvetica"/>
          <w:lang w:eastAsia="cs-CZ"/>
        </w:rPr>
        <w:t>PRV</w:t>
      </w:r>
      <w:r w:rsidRPr="005442BB">
        <w:rPr>
          <w:rFonts w:eastAsia="Calibri" w:cs="Helvetica"/>
          <w:lang w:eastAsia="cs-CZ"/>
        </w:rPr>
        <w:t>.</w:t>
      </w:r>
    </w:p>
    <w:p w:rsidR="00286854" w:rsidRDefault="00286854" w:rsidP="00286854">
      <w:pPr>
        <w:spacing w:after="0"/>
        <w:jc w:val="both"/>
        <w:rPr>
          <w:rFonts w:eastAsia="Calibri"/>
          <w:b/>
        </w:rPr>
      </w:pPr>
    </w:p>
    <w:p w:rsidR="002B7A21" w:rsidRPr="005442BB" w:rsidRDefault="002B7A21" w:rsidP="005442BB">
      <w:pPr>
        <w:jc w:val="both"/>
        <w:rPr>
          <w:rFonts w:eastAsia="Calibri"/>
          <w:lang w:eastAsia="cs-CZ"/>
        </w:rPr>
      </w:pPr>
      <w:r w:rsidRPr="005442BB">
        <w:rPr>
          <w:rFonts w:eastAsia="Calibri"/>
          <w:b/>
        </w:rPr>
        <w:t>Kontrolní komise</w:t>
      </w:r>
      <w:r w:rsidR="008113CA" w:rsidRPr="005442BB">
        <w:rPr>
          <w:rFonts w:eastAsia="Calibri"/>
          <w:b/>
        </w:rPr>
        <w:t xml:space="preserve"> </w:t>
      </w:r>
      <w:r w:rsidR="008113CA" w:rsidRPr="005442BB">
        <w:rPr>
          <w:rFonts w:eastAsia="Calibri"/>
        </w:rPr>
        <w:t>(3 členi)</w:t>
      </w:r>
      <w:r w:rsidRPr="005442BB">
        <w:rPr>
          <w:rFonts w:eastAsia="Calibri" w:cs="Helvetica-Bold"/>
          <w:b/>
          <w:bCs/>
          <w:lang w:eastAsia="cs-CZ"/>
        </w:rPr>
        <w:t xml:space="preserve"> </w:t>
      </w:r>
      <w:r w:rsidRPr="005442BB">
        <w:rPr>
          <w:rFonts w:eastAsia="Calibri"/>
          <w:lang w:eastAsia="cs-CZ"/>
        </w:rPr>
        <w:t xml:space="preserve">je kontrolním orgánem spolku. </w:t>
      </w:r>
      <w:r w:rsidRPr="005442BB">
        <w:rPr>
          <w:rFonts w:eastAsia="Calibri" w:cs="Arial"/>
          <w:lang w:eastAsia="cs-CZ"/>
        </w:rPr>
        <w:t>Č</w:t>
      </w:r>
      <w:r w:rsidRPr="005442BB">
        <w:rPr>
          <w:rFonts w:eastAsia="Calibri"/>
          <w:lang w:eastAsia="cs-CZ"/>
        </w:rPr>
        <w:t xml:space="preserve">lenové kontrolního orgánu musí být voleni ze </w:t>
      </w:r>
      <w:r w:rsidRPr="005442BB">
        <w:rPr>
          <w:rFonts w:eastAsia="Calibri" w:cs="Arial"/>
          <w:lang w:eastAsia="cs-CZ"/>
        </w:rPr>
        <w:t>č</w:t>
      </w:r>
      <w:r w:rsidRPr="005442BB">
        <w:rPr>
          <w:rFonts w:eastAsia="Calibri"/>
          <w:lang w:eastAsia="cs-CZ"/>
        </w:rPr>
        <w:t>len</w:t>
      </w:r>
      <w:r w:rsidRPr="005442BB">
        <w:rPr>
          <w:rFonts w:eastAsia="Calibri" w:cs="Arial"/>
          <w:lang w:eastAsia="cs-CZ"/>
        </w:rPr>
        <w:t xml:space="preserve">ů </w:t>
      </w:r>
      <w:r w:rsidRPr="005442BB">
        <w:rPr>
          <w:rFonts w:eastAsia="Calibri"/>
          <w:lang w:eastAsia="cs-CZ"/>
        </w:rPr>
        <w:t>spolku. Kontrolní orgán volí p</w:t>
      </w:r>
      <w:r w:rsidRPr="005442BB">
        <w:rPr>
          <w:rFonts w:eastAsia="Calibri" w:cs="Arial"/>
          <w:lang w:eastAsia="cs-CZ"/>
        </w:rPr>
        <w:t>ř</w:t>
      </w:r>
      <w:r w:rsidRPr="005442BB">
        <w:rPr>
          <w:rFonts w:eastAsia="Calibri"/>
          <w:lang w:eastAsia="cs-CZ"/>
        </w:rPr>
        <w:t xml:space="preserve">edsedu z </w:t>
      </w:r>
      <w:r w:rsidRPr="005442BB">
        <w:rPr>
          <w:rFonts w:eastAsia="Calibri" w:cs="Arial"/>
          <w:lang w:eastAsia="cs-CZ"/>
        </w:rPr>
        <w:t>ř</w:t>
      </w:r>
      <w:r w:rsidRPr="005442BB">
        <w:rPr>
          <w:rFonts w:eastAsia="Calibri"/>
          <w:lang w:eastAsia="cs-CZ"/>
        </w:rPr>
        <w:t xml:space="preserve">ad svých </w:t>
      </w:r>
      <w:r w:rsidRPr="005442BB">
        <w:rPr>
          <w:rFonts w:eastAsia="Calibri" w:cs="Arial"/>
          <w:lang w:eastAsia="cs-CZ"/>
        </w:rPr>
        <w:t>č</w:t>
      </w:r>
      <w:r w:rsidRPr="005442BB">
        <w:rPr>
          <w:rFonts w:eastAsia="Calibri"/>
          <w:lang w:eastAsia="cs-CZ"/>
        </w:rPr>
        <w:t>len</w:t>
      </w:r>
      <w:r w:rsidRPr="005442BB">
        <w:rPr>
          <w:rFonts w:eastAsia="Calibri" w:cs="Arial"/>
          <w:lang w:eastAsia="cs-CZ"/>
        </w:rPr>
        <w:t>ů</w:t>
      </w:r>
      <w:r w:rsidRPr="005442BB">
        <w:rPr>
          <w:rFonts w:eastAsia="Calibri"/>
          <w:lang w:eastAsia="cs-CZ"/>
        </w:rPr>
        <w:t>. P</w:t>
      </w:r>
      <w:r w:rsidRPr="005442BB">
        <w:rPr>
          <w:rFonts w:eastAsia="Calibri" w:cs="Arial"/>
          <w:lang w:eastAsia="cs-CZ"/>
        </w:rPr>
        <w:t>ř</w:t>
      </w:r>
      <w:r w:rsidRPr="005442BB">
        <w:rPr>
          <w:rFonts w:eastAsia="Calibri"/>
          <w:lang w:eastAsia="cs-CZ"/>
        </w:rPr>
        <w:t xml:space="preserve">edseda svolává a </w:t>
      </w:r>
      <w:r w:rsidRPr="005442BB">
        <w:rPr>
          <w:rFonts w:eastAsia="Calibri" w:cs="Arial"/>
          <w:lang w:eastAsia="cs-CZ"/>
        </w:rPr>
        <w:t>ř</w:t>
      </w:r>
      <w:r w:rsidRPr="005442BB">
        <w:rPr>
          <w:rFonts w:eastAsia="Calibri"/>
          <w:lang w:eastAsia="cs-CZ"/>
        </w:rPr>
        <w:t>ídí jeho zasedání. Nejmén</w:t>
      </w:r>
      <w:r w:rsidRPr="005442BB">
        <w:rPr>
          <w:rFonts w:eastAsia="Calibri" w:cs="Arial"/>
          <w:lang w:eastAsia="cs-CZ"/>
        </w:rPr>
        <w:t xml:space="preserve">ě </w:t>
      </w:r>
      <w:r w:rsidRPr="005442BB">
        <w:rPr>
          <w:rFonts w:eastAsia="Calibri"/>
          <w:lang w:eastAsia="cs-CZ"/>
        </w:rPr>
        <w:t>jedenkrát ro</w:t>
      </w:r>
      <w:r w:rsidRPr="005442BB">
        <w:rPr>
          <w:rFonts w:eastAsia="Calibri" w:cs="Arial"/>
          <w:lang w:eastAsia="cs-CZ"/>
        </w:rPr>
        <w:t>č</w:t>
      </w:r>
      <w:r w:rsidRPr="005442BB">
        <w:rPr>
          <w:rFonts w:eastAsia="Calibri"/>
          <w:lang w:eastAsia="cs-CZ"/>
        </w:rPr>
        <w:t>n</w:t>
      </w:r>
      <w:r w:rsidRPr="005442BB">
        <w:rPr>
          <w:rFonts w:eastAsia="Calibri" w:cs="Arial"/>
          <w:lang w:eastAsia="cs-CZ"/>
        </w:rPr>
        <w:t xml:space="preserve">ě </w:t>
      </w:r>
      <w:r w:rsidRPr="005442BB">
        <w:rPr>
          <w:rFonts w:eastAsia="Calibri"/>
          <w:lang w:eastAsia="cs-CZ"/>
        </w:rPr>
        <w:t>podává zprávu Členské schůzi</w:t>
      </w:r>
      <w:r w:rsidRPr="005442BB">
        <w:rPr>
          <w:rFonts w:eastAsia="Calibri" w:cs="Arial"/>
          <w:lang w:eastAsia="cs-CZ"/>
        </w:rPr>
        <w:t xml:space="preserve"> </w:t>
      </w:r>
      <w:r w:rsidRPr="005442BB">
        <w:rPr>
          <w:rFonts w:eastAsia="Calibri"/>
          <w:lang w:eastAsia="cs-CZ"/>
        </w:rPr>
        <w:t xml:space="preserve">o výsledcích své kontrolní </w:t>
      </w:r>
      <w:r w:rsidRPr="005442BB">
        <w:rPr>
          <w:rFonts w:eastAsia="Calibri" w:cs="Arial"/>
          <w:lang w:eastAsia="cs-CZ"/>
        </w:rPr>
        <w:t>č</w:t>
      </w:r>
      <w:r w:rsidRPr="005442BB">
        <w:rPr>
          <w:rFonts w:eastAsia="Calibri"/>
          <w:lang w:eastAsia="cs-CZ"/>
        </w:rPr>
        <w:t>innosti.</w:t>
      </w:r>
    </w:p>
    <w:p w:rsidR="002B7A21" w:rsidRPr="005442BB" w:rsidRDefault="002B7A21" w:rsidP="005442BB">
      <w:pPr>
        <w:keepNext/>
        <w:jc w:val="both"/>
        <w:rPr>
          <w:rFonts w:eastAsia="Calibri"/>
          <w:lang w:eastAsia="cs-CZ"/>
        </w:rPr>
      </w:pPr>
      <w:r w:rsidRPr="005442BB">
        <w:rPr>
          <w:rFonts w:eastAsia="Calibri"/>
          <w:lang w:eastAsia="cs-CZ"/>
        </w:rPr>
        <w:t>Do její kompetence spadá zejména:</w:t>
      </w:r>
    </w:p>
    <w:p w:rsidR="002B7A21" w:rsidRPr="005442BB" w:rsidRDefault="002B7A21" w:rsidP="005442BB">
      <w:pPr>
        <w:numPr>
          <w:ilvl w:val="0"/>
          <w:numId w:val="5"/>
        </w:numPr>
        <w:suppressAutoHyphens/>
        <w:spacing w:after="0"/>
        <w:jc w:val="both"/>
      </w:pPr>
      <w:r w:rsidRPr="005442BB">
        <w:t>kontrola metodiky způsobu výběru projektů a její dodržování, včetně vyřizování odvolání žadatelů proti výběru</w:t>
      </w:r>
      <w:r w:rsidR="00D86169">
        <w:t>,</w:t>
      </w:r>
    </w:p>
    <w:p w:rsidR="002B7A21" w:rsidRPr="005442BB" w:rsidRDefault="002B7A21" w:rsidP="005442BB">
      <w:pPr>
        <w:numPr>
          <w:ilvl w:val="0"/>
          <w:numId w:val="5"/>
        </w:numPr>
        <w:suppressAutoHyphens/>
        <w:spacing w:after="0"/>
        <w:jc w:val="both"/>
      </w:pPr>
      <w:r w:rsidRPr="005442BB">
        <w:t>předkládání zpráv o kontrole Členské schůzi, a to minimálně jedenkrát ročně,</w:t>
      </w:r>
    </w:p>
    <w:p w:rsidR="00D523CD" w:rsidRDefault="00E45B86" w:rsidP="00286854">
      <w:pPr>
        <w:numPr>
          <w:ilvl w:val="0"/>
          <w:numId w:val="5"/>
        </w:numPr>
        <w:suppressAutoHyphens/>
        <w:ind w:left="686" w:hanging="357"/>
        <w:contextualSpacing/>
        <w:jc w:val="both"/>
      </w:pPr>
      <w:r w:rsidRPr="005442BB">
        <w:t>projednávání stížností členů.</w:t>
      </w:r>
    </w:p>
    <w:p w:rsidR="00286854" w:rsidRPr="005442BB" w:rsidRDefault="00286854" w:rsidP="00286854">
      <w:pPr>
        <w:suppressAutoHyphens/>
        <w:ind w:left="686"/>
        <w:contextualSpacing/>
        <w:jc w:val="both"/>
      </w:pPr>
    </w:p>
    <w:p w:rsidR="003E3363" w:rsidRPr="005442BB" w:rsidRDefault="008113CA" w:rsidP="005442BB">
      <w:pPr>
        <w:contextualSpacing/>
        <w:jc w:val="both"/>
        <w:rPr>
          <w:rFonts w:eastAsia="Calibri"/>
          <w:b/>
          <w:lang w:eastAsia="cs-CZ"/>
        </w:rPr>
      </w:pPr>
      <w:r w:rsidRPr="005442BB">
        <w:rPr>
          <w:rFonts w:eastAsia="Calibri"/>
          <w:b/>
          <w:lang w:eastAsia="cs-CZ"/>
        </w:rPr>
        <w:t>E</w:t>
      </w:r>
      <w:r w:rsidR="003E3363" w:rsidRPr="005442BB">
        <w:rPr>
          <w:rFonts w:eastAsia="Calibri"/>
          <w:b/>
          <w:lang w:eastAsia="cs-CZ"/>
        </w:rPr>
        <w:t>xterní experti</w:t>
      </w:r>
    </w:p>
    <w:p w:rsidR="003E3363" w:rsidRPr="005442BB" w:rsidRDefault="003E3363" w:rsidP="005442BB">
      <w:pPr>
        <w:contextualSpacing/>
        <w:jc w:val="both"/>
        <w:rPr>
          <w:rFonts w:eastAsia="Calibri"/>
          <w:lang w:eastAsia="cs-CZ"/>
        </w:rPr>
      </w:pPr>
      <w:r w:rsidRPr="005442BB">
        <w:rPr>
          <w:rFonts w:eastAsia="Calibri"/>
          <w:lang w:eastAsia="cs-CZ"/>
        </w:rPr>
        <w:t>Ú</w:t>
      </w:r>
      <w:r w:rsidR="008113CA" w:rsidRPr="005442BB">
        <w:rPr>
          <w:rFonts w:eastAsia="Calibri"/>
          <w:lang w:eastAsia="cs-CZ"/>
        </w:rPr>
        <w:t xml:space="preserve">četní </w:t>
      </w:r>
      <w:r w:rsidR="005442BB" w:rsidRPr="005442BB">
        <w:rPr>
          <w:rFonts w:eastAsia="Calibri"/>
          <w:lang w:eastAsia="cs-CZ"/>
        </w:rPr>
        <w:t>služby – vedení</w:t>
      </w:r>
      <w:r w:rsidRPr="005442BB">
        <w:rPr>
          <w:rFonts w:eastAsia="Calibri"/>
          <w:lang w:eastAsia="cs-CZ"/>
        </w:rPr>
        <w:t xml:space="preserve"> účetnictví, účetní a daňové poradenství</w:t>
      </w:r>
    </w:p>
    <w:p w:rsidR="003E3363" w:rsidRPr="005442BB" w:rsidRDefault="003E3363" w:rsidP="005442BB">
      <w:pPr>
        <w:contextualSpacing/>
        <w:jc w:val="both"/>
        <w:rPr>
          <w:rFonts w:eastAsia="Calibri"/>
          <w:lang w:eastAsia="cs-CZ"/>
        </w:rPr>
      </w:pPr>
      <w:r w:rsidRPr="005442BB">
        <w:rPr>
          <w:rFonts w:eastAsia="Calibri"/>
          <w:lang w:eastAsia="cs-CZ"/>
        </w:rPr>
        <w:t>I</w:t>
      </w:r>
      <w:r w:rsidR="008113CA" w:rsidRPr="005442BB">
        <w:rPr>
          <w:rFonts w:eastAsia="Calibri"/>
          <w:lang w:eastAsia="cs-CZ"/>
        </w:rPr>
        <w:t xml:space="preserve">T podpora </w:t>
      </w:r>
      <w:r w:rsidRPr="005442BB">
        <w:rPr>
          <w:rFonts w:eastAsia="Calibri"/>
          <w:lang w:eastAsia="cs-CZ"/>
        </w:rPr>
        <w:t>– tvorba, správa, provoz a hosting webových stránek, internetové poplatky</w:t>
      </w:r>
    </w:p>
    <w:p w:rsidR="00D523CD" w:rsidRDefault="000A4A34" w:rsidP="00E416DF">
      <w:pPr>
        <w:pStyle w:val="Nadpis1"/>
      </w:pPr>
      <w:bookmarkStart w:id="3" w:name="_Toc506883091"/>
      <w:r>
        <w:t>4</w:t>
      </w:r>
      <w:r w:rsidR="00E416DF">
        <w:t xml:space="preserve"> </w:t>
      </w:r>
      <w:r w:rsidR="00DB50A1" w:rsidRPr="00DB50A1">
        <w:t>Ošetření střetu zájmů</w:t>
      </w:r>
      <w:bookmarkEnd w:id="3"/>
    </w:p>
    <w:p w:rsidR="006562BF" w:rsidRDefault="006562BF" w:rsidP="00AF34FA">
      <w:pPr>
        <w:jc w:val="both"/>
      </w:pPr>
      <w:r>
        <w:t>Postupy pro hodnocení a výběr projektů MAS Lužnice jsou nediskriminační a transparentní a splňují tyto podmínky:</w:t>
      </w:r>
    </w:p>
    <w:p w:rsidR="006562BF" w:rsidRDefault="006562BF" w:rsidP="00772D04">
      <w:pPr>
        <w:pStyle w:val="Odstavecseseznamem"/>
        <w:numPr>
          <w:ilvl w:val="0"/>
          <w:numId w:val="9"/>
        </w:numPr>
        <w:jc w:val="both"/>
      </w:pPr>
      <w:r>
        <w:t>postupy MAS Lužnice pro hodnocení a výběr projektů (včetně opravných prostředků) jsou zveřejněny na internetových stránkách MAS Lužnice,</w:t>
      </w:r>
    </w:p>
    <w:p w:rsidR="006562BF" w:rsidRDefault="006562BF" w:rsidP="00772D04">
      <w:pPr>
        <w:pStyle w:val="Odstavecseseznamem"/>
        <w:numPr>
          <w:ilvl w:val="0"/>
          <w:numId w:val="9"/>
        </w:numPr>
        <w:jc w:val="both"/>
      </w:pPr>
      <w:r>
        <w:t>při rozhodování o výběru projektů nebudou mít veřejné orgány ani žádná z jednotlivých zájmových skupin více než 49 % hlasů,</w:t>
      </w:r>
    </w:p>
    <w:p w:rsidR="006562BF" w:rsidRDefault="00BD2BC4" w:rsidP="00772D04">
      <w:pPr>
        <w:pStyle w:val="Odstavecseseznamem"/>
        <w:numPr>
          <w:ilvl w:val="0"/>
          <w:numId w:val="9"/>
        </w:numPr>
        <w:jc w:val="both"/>
      </w:pPr>
      <w:r>
        <w:lastRenderedPageBreak/>
        <w:t>všechny osoby zapojené do hodnocení a výběru projektů podepíší před zahájením hodnocení etický kodex obsahující minimálně závazek nezávislosti, nestrannosti, nepodjatosti a vyloučení střetu zájmů,</w:t>
      </w:r>
    </w:p>
    <w:p w:rsidR="00BD2BC4" w:rsidRDefault="00BD2BC4" w:rsidP="00772D04">
      <w:pPr>
        <w:pStyle w:val="Odstavecseseznamem"/>
        <w:numPr>
          <w:ilvl w:val="0"/>
          <w:numId w:val="9"/>
        </w:numPr>
        <w:jc w:val="both"/>
      </w:pPr>
      <w:r>
        <w:t>osoby, které jsou ve vztahu k určitému projektu ve střetu zájmů, se nesmí podílet na hodnocení a výběru daného projektu ani ostatních projektů, které danému projektu při výběru konkurují,</w:t>
      </w:r>
    </w:p>
    <w:p w:rsidR="00BD2BC4" w:rsidRDefault="00BD2BC4" w:rsidP="00772D04">
      <w:pPr>
        <w:pStyle w:val="Odstavecseseznamem"/>
        <w:numPr>
          <w:ilvl w:val="0"/>
          <w:numId w:val="9"/>
        </w:numPr>
        <w:jc w:val="both"/>
      </w:pPr>
      <w:r>
        <w:t xml:space="preserve">v případě </w:t>
      </w:r>
      <w:r w:rsidR="007179E1">
        <w:t>hodnocení a výběru projektů, kdy je žadatelem MAS Lužnice, se nesmí osoby, které připravoval</w:t>
      </w:r>
      <w:r w:rsidR="004E4087">
        <w:t>y</w:t>
      </w:r>
      <w:r w:rsidR="007179E1">
        <w:t xml:space="preserve"> projekt, podílet na hodnocení a výběru projektů v dané výzvě, osoby, které se </w:t>
      </w:r>
      <w:r w:rsidR="004E4087">
        <w:t xml:space="preserve">podílely </w:t>
      </w:r>
      <w:r w:rsidR="007179E1">
        <w:t>na přípravě projektu, jsou uvedeny v zápisu jednání orgánu MAS,</w:t>
      </w:r>
    </w:p>
    <w:p w:rsidR="007179E1" w:rsidRDefault="00A613BF" w:rsidP="00772D04">
      <w:pPr>
        <w:pStyle w:val="Odstavecseseznamem"/>
        <w:numPr>
          <w:ilvl w:val="0"/>
          <w:numId w:val="9"/>
        </w:numPr>
        <w:jc w:val="both"/>
      </w:pPr>
      <w:r>
        <w:t>orgány MAS Lužnice provádějící hodnocení a výběr projektů svá rozhodnutí a stanoviska vždy zdůvodní tak, aby bylo zřejmé, na základě čeho bylo příslušné rozhodnutí učiněno,</w:t>
      </w:r>
    </w:p>
    <w:p w:rsidR="00A613BF" w:rsidRDefault="00A613BF" w:rsidP="00772D04">
      <w:pPr>
        <w:pStyle w:val="Odstavecseseznamem"/>
        <w:numPr>
          <w:ilvl w:val="0"/>
          <w:numId w:val="9"/>
        </w:numPr>
        <w:jc w:val="both"/>
      </w:pPr>
      <w:r>
        <w:t>z jednání odpovědných orgánů MAS provádějících rozhodnutí a výběr projektů je vždy pořízen písemný zápis, který bude obsahovat minimálně následující informace: datum a čas začátku</w:t>
      </w:r>
      <w:r w:rsidR="00346F3A">
        <w:t xml:space="preserve"> jednání, jmenný seznam účastníků (včetně uvedení subjektu, který zastupují), přehled hodnocených projektů a jejich bodové hodnocení (včetně zdůvodnění ke každému projektu),</w:t>
      </w:r>
    </w:p>
    <w:p w:rsidR="00346F3A" w:rsidRPr="006562BF" w:rsidRDefault="00346F3A" w:rsidP="00772D04">
      <w:pPr>
        <w:pStyle w:val="Odstavecseseznamem"/>
        <w:numPr>
          <w:ilvl w:val="0"/>
          <w:numId w:val="9"/>
        </w:numPr>
        <w:jc w:val="both"/>
      </w:pPr>
      <w:r>
        <w:t>zápis z jednání, podepsaný členy orgánů MAS Lužnice provádějící hodnocení a výběr projektů, bude uveřejněn na internetových stránkách MAS Lužnice nejpozději do 15 pracovních dní od data uskutečnění výběru projektů.</w:t>
      </w:r>
    </w:p>
    <w:p w:rsidR="00D523CD" w:rsidRDefault="000A4A34" w:rsidP="00D523CD">
      <w:pPr>
        <w:pStyle w:val="Nadpis1"/>
      </w:pPr>
      <w:bookmarkStart w:id="4" w:name="_Toc506883092"/>
      <w:r>
        <w:t>5</w:t>
      </w:r>
      <w:r w:rsidR="00D523CD">
        <w:t xml:space="preserve"> </w:t>
      </w:r>
      <w:r w:rsidR="00CB6555">
        <w:t>Příprava a vyhlášení výzvy</w:t>
      </w:r>
      <w:bookmarkEnd w:id="4"/>
    </w:p>
    <w:p w:rsidR="00CB6555" w:rsidRDefault="00CB6555" w:rsidP="00E416DF">
      <w:pPr>
        <w:pStyle w:val="Odstavecseseznamem"/>
        <w:numPr>
          <w:ilvl w:val="0"/>
          <w:numId w:val="30"/>
        </w:numPr>
        <w:jc w:val="both"/>
      </w:pPr>
      <w:r>
        <w:t xml:space="preserve">Před vyhlášením každé výzvy je MAS povinna podat prostřednictvím Portálu </w:t>
      </w:r>
      <w:r w:rsidR="00CA33D8">
        <w:t>f</w:t>
      </w:r>
      <w:r>
        <w:t>armáře Žádost o potvrzení výzvy MAS na RO SZIF. Výzva může být vyhlášena až po kladném výsledku kontroly. Tuto potvrzenou výzvu nelze měnit.</w:t>
      </w:r>
    </w:p>
    <w:p w:rsidR="00CB6555" w:rsidRDefault="00CB6555" w:rsidP="00E416DF">
      <w:pPr>
        <w:pStyle w:val="Odstavecseseznamem"/>
        <w:numPr>
          <w:ilvl w:val="0"/>
          <w:numId w:val="30"/>
        </w:numPr>
        <w:jc w:val="both"/>
      </w:pPr>
      <w:r>
        <w:t>V jeden okamžik může být vyhlášena pouze jedna výzva MAS z PRV. Další Žádost o potvrzení výzvy lze podat až po zaregistrování všech projektů z předchozí výzvy na SZIF.</w:t>
      </w:r>
    </w:p>
    <w:p w:rsidR="00CB6555" w:rsidRDefault="00CB6555" w:rsidP="00E416DF">
      <w:pPr>
        <w:pStyle w:val="Odstavecseseznamem"/>
        <w:numPr>
          <w:ilvl w:val="0"/>
          <w:numId w:val="30"/>
        </w:numPr>
        <w:jc w:val="both"/>
      </w:pPr>
      <w:r>
        <w:t xml:space="preserve">Výzva musí být v souladu s příslušnými </w:t>
      </w:r>
      <w:proofErr w:type="spellStart"/>
      <w:r>
        <w:t>Fichemi</w:t>
      </w:r>
      <w:proofErr w:type="spellEnd"/>
      <w:r>
        <w:t>, SCLLD, Programovým rámcem PRV a Pravidly pro operaci 19.2.1.</w:t>
      </w:r>
    </w:p>
    <w:p w:rsidR="00CB6555" w:rsidRDefault="00CB6555" w:rsidP="00E416DF">
      <w:pPr>
        <w:pStyle w:val="Odstavecseseznamem"/>
        <w:numPr>
          <w:ilvl w:val="0"/>
          <w:numId w:val="30"/>
        </w:numPr>
        <w:jc w:val="both"/>
      </w:pPr>
      <w:r>
        <w:t xml:space="preserve">Výzva </w:t>
      </w:r>
      <w:r w:rsidR="00E416DF">
        <w:t xml:space="preserve">je kolová a bude vyhlášena vždy minimálně 4 týdny před ukončením příjmu </w:t>
      </w:r>
      <w:r w:rsidR="00D86169">
        <w:t>Ž</w:t>
      </w:r>
      <w:r w:rsidR="00E416DF">
        <w:t>ádostí</w:t>
      </w:r>
      <w:r w:rsidR="00D86169">
        <w:t xml:space="preserve"> o dotaci</w:t>
      </w:r>
      <w:r w:rsidR="00E416DF">
        <w:t xml:space="preserve"> na MAS</w:t>
      </w:r>
      <w:r>
        <w:t>.</w:t>
      </w:r>
      <w:r w:rsidR="00E416DF">
        <w:t xml:space="preserve"> </w:t>
      </w:r>
    </w:p>
    <w:p w:rsidR="00E416DF" w:rsidRDefault="00E416DF" w:rsidP="00E416DF">
      <w:pPr>
        <w:pStyle w:val="Odstavecseseznamem"/>
        <w:numPr>
          <w:ilvl w:val="0"/>
          <w:numId w:val="30"/>
        </w:numPr>
        <w:jc w:val="both"/>
      </w:pPr>
      <w:r>
        <w:t xml:space="preserve">Příjem </w:t>
      </w:r>
      <w:r w:rsidR="00D86169">
        <w:t>Ž</w:t>
      </w:r>
      <w:r>
        <w:t>ádostí o dotaci bude probíhat po dobu minimálně 2 týdnů v kanceláři MAS.</w:t>
      </w:r>
    </w:p>
    <w:p w:rsidR="00E416DF" w:rsidRDefault="00E416DF" w:rsidP="00E416DF">
      <w:pPr>
        <w:pStyle w:val="Odstavecseseznamem"/>
        <w:numPr>
          <w:ilvl w:val="0"/>
          <w:numId w:val="30"/>
        </w:numPr>
        <w:jc w:val="both"/>
      </w:pPr>
      <w:r w:rsidRPr="00E416DF">
        <w:t xml:space="preserve">V průběhu lhůty k podávání projektových žádostí budou probíhat konzultace se zájemci o podání </w:t>
      </w:r>
      <w:r w:rsidR="00D86169">
        <w:t>Ž</w:t>
      </w:r>
      <w:r w:rsidRPr="00E416DF">
        <w:t>ádosti</w:t>
      </w:r>
      <w:r w:rsidR="00D86169">
        <w:t xml:space="preserve"> o dotaci</w:t>
      </w:r>
      <w:r w:rsidRPr="00E416DF">
        <w:t xml:space="preserve"> do výzvy a v případě potřeby budou realizovány semináře pro potenciální žadatele. </w:t>
      </w:r>
    </w:p>
    <w:p w:rsidR="00E416DF" w:rsidRDefault="007B2E81" w:rsidP="007B2E81">
      <w:pPr>
        <w:pStyle w:val="Odstavecseseznamem"/>
        <w:numPr>
          <w:ilvl w:val="0"/>
          <w:numId w:val="30"/>
        </w:numPr>
        <w:jc w:val="both"/>
      </w:pPr>
      <w:r>
        <w:t xml:space="preserve">Výzvu MAS zveřejňuje na svých internetových stránkách </w:t>
      </w:r>
      <w:hyperlink r:id="rId13" w:history="1">
        <w:r w:rsidR="00A74191" w:rsidRPr="0099560B">
          <w:rPr>
            <w:rStyle w:val="Hypertextovodkaz"/>
          </w:rPr>
          <w:t>www.masluznice.bechynsko.cz</w:t>
        </w:r>
      </w:hyperlink>
      <w:r>
        <w:t>.</w:t>
      </w:r>
    </w:p>
    <w:p w:rsidR="00A74191" w:rsidRDefault="00A74191" w:rsidP="00A74191">
      <w:pPr>
        <w:jc w:val="both"/>
      </w:pPr>
    </w:p>
    <w:p w:rsidR="00A74191" w:rsidRPr="00CB6555" w:rsidRDefault="00A74191" w:rsidP="00A74191">
      <w:pPr>
        <w:jc w:val="both"/>
      </w:pPr>
    </w:p>
    <w:p w:rsidR="00D523CD" w:rsidRPr="00391E8D" w:rsidRDefault="000A4A34" w:rsidP="00D523CD">
      <w:pPr>
        <w:pStyle w:val="Nadpis1"/>
      </w:pPr>
      <w:bookmarkStart w:id="5" w:name="_Toc506883093"/>
      <w:r w:rsidRPr="00391E8D">
        <w:lastRenderedPageBreak/>
        <w:t>6</w:t>
      </w:r>
      <w:r w:rsidR="00987D1A" w:rsidRPr="00391E8D">
        <w:rPr>
          <w:rFonts w:eastAsiaTheme="minorHAnsi" w:cstheme="minorBidi"/>
          <w:b w:val="0"/>
          <w:bCs w:val="0"/>
          <w:iCs/>
          <w:sz w:val="22"/>
          <w:szCs w:val="22"/>
        </w:rPr>
        <w:t xml:space="preserve"> </w:t>
      </w:r>
      <w:r w:rsidR="00987D1A" w:rsidRPr="00391E8D">
        <w:t xml:space="preserve">Administrace </w:t>
      </w:r>
      <w:r w:rsidR="00987D1A" w:rsidRPr="005442BB">
        <w:t>Žádost</w:t>
      </w:r>
      <w:r w:rsidR="00A863DE">
        <w:t>i</w:t>
      </w:r>
      <w:r w:rsidR="00987D1A" w:rsidRPr="005442BB">
        <w:t xml:space="preserve"> o </w:t>
      </w:r>
      <w:r w:rsidR="001E52BA">
        <w:t>dotaci</w:t>
      </w:r>
      <w:bookmarkEnd w:id="5"/>
    </w:p>
    <w:p w:rsidR="00534426" w:rsidRPr="002C3ED5" w:rsidRDefault="007B2E81" w:rsidP="007B2E81">
      <w:pPr>
        <w:rPr>
          <w:u w:val="single"/>
        </w:rPr>
      </w:pPr>
      <w:r w:rsidRPr="00391E8D">
        <w:rPr>
          <w:u w:val="single"/>
        </w:rPr>
        <w:t xml:space="preserve">Vygenerování a vyplnění </w:t>
      </w:r>
      <w:r w:rsidR="001E52BA">
        <w:rPr>
          <w:u w:val="single"/>
        </w:rPr>
        <w:t>Ž</w:t>
      </w:r>
      <w:r w:rsidRPr="0043094F">
        <w:rPr>
          <w:u w:val="single"/>
        </w:rPr>
        <w:t xml:space="preserve">ádosti </w:t>
      </w:r>
      <w:r w:rsidR="001E52BA">
        <w:rPr>
          <w:u w:val="single"/>
        </w:rPr>
        <w:t xml:space="preserve">o dotaci </w:t>
      </w:r>
      <w:r w:rsidRPr="0043094F">
        <w:rPr>
          <w:u w:val="single"/>
        </w:rPr>
        <w:t xml:space="preserve">na Portálu </w:t>
      </w:r>
      <w:r w:rsidR="006E5F26">
        <w:rPr>
          <w:u w:val="single"/>
        </w:rPr>
        <w:t>f</w:t>
      </w:r>
      <w:r w:rsidRPr="0043094F">
        <w:rPr>
          <w:u w:val="single"/>
        </w:rPr>
        <w:t>armáře</w:t>
      </w:r>
    </w:p>
    <w:p w:rsidR="007B2E81" w:rsidRDefault="007B2E81" w:rsidP="00D0112E">
      <w:pPr>
        <w:pStyle w:val="Odstavecseseznamem"/>
        <w:numPr>
          <w:ilvl w:val="0"/>
          <w:numId w:val="31"/>
        </w:numPr>
        <w:jc w:val="both"/>
      </w:pPr>
      <w:r w:rsidRPr="002C3ED5">
        <w:t xml:space="preserve">Žádost o dotaci se podává/registruje samostatně za každou </w:t>
      </w:r>
      <w:proofErr w:type="spellStart"/>
      <w:r w:rsidRPr="002C3ED5">
        <w:t>Fichi</w:t>
      </w:r>
      <w:proofErr w:type="spellEnd"/>
      <w:r w:rsidRPr="002C3ED5">
        <w:t xml:space="preserve">. Za danou </w:t>
      </w:r>
      <w:proofErr w:type="spellStart"/>
      <w:r w:rsidRPr="002C3ED5">
        <w:t>Fichi</w:t>
      </w:r>
      <w:proofErr w:type="spellEnd"/>
      <w:r w:rsidRPr="002C3ED5">
        <w:t xml:space="preserve"> v dané výzvě MAS bude možné </w:t>
      </w:r>
      <w:r w:rsidR="00ED61F8">
        <w:t>odeslat</w:t>
      </w:r>
      <w:r w:rsidR="00ED61F8" w:rsidRPr="002C3ED5">
        <w:t xml:space="preserve"> </w:t>
      </w:r>
      <w:r w:rsidRPr="002C3ED5">
        <w:t xml:space="preserve">pouze jednu Žádost o dotaci konkrétního žadatele na stejný předmět </w:t>
      </w:r>
      <w:r w:rsidR="00ED61F8">
        <w:t>podnikání</w:t>
      </w:r>
      <w:r w:rsidR="00CB71A6">
        <w:t xml:space="preserve"> (</w:t>
      </w:r>
      <w:r w:rsidR="00D0112E" w:rsidRPr="00D0112E">
        <w:t>dle skupiny klasifikace ekonomických činností CZ NACE</w:t>
      </w:r>
      <w:r w:rsidR="00D0112E">
        <w:t>)</w:t>
      </w:r>
      <w:r w:rsidRPr="002C3ED5">
        <w:t>.</w:t>
      </w:r>
    </w:p>
    <w:p w:rsidR="007B2E81" w:rsidRDefault="007B2E81" w:rsidP="002C3ED5">
      <w:pPr>
        <w:pStyle w:val="Odstavecseseznamem"/>
        <w:numPr>
          <w:ilvl w:val="0"/>
          <w:numId w:val="31"/>
        </w:numPr>
        <w:spacing w:after="0"/>
        <w:ind w:left="714" w:hanging="357"/>
        <w:jc w:val="both"/>
      </w:pPr>
      <w:r w:rsidRPr="002C3ED5">
        <w:t xml:space="preserve">Žádost o dotaci musí být vygenerována z účtu žadatele na Portálu </w:t>
      </w:r>
      <w:r w:rsidR="00A93667">
        <w:t>f</w:t>
      </w:r>
      <w:r w:rsidRPr="002C3ED5">
        <w:t>armáře, záložka Žádost o dotaci přes MAS, a po vyplnění žadatelem předána na MAS v souladu s </w:t>
      </w:r>
      <w:r w:rsidR="00D52916">
        <w:t xml:space="preserve">podrobným postupem pro vygenerování </w:t>
      </w:r>
      <w:r w:rsidR="00A04CC1">
        <w:t>Žádosti o dotaci</w:t>
      </w:r>
      <w:r w:rsidRPr="002C3ED5">
        <w:t xml:space="preserve"> </w:t>
      </w:r>
      <w:r w:rsidR="00A93667">
        <w:t xml:space="preserve">přes Portál farmáře </w:t>
      </w:r>
      <w:r w:rsidRPr="002C3ED5">
        <w:t xml:space="preserve">(postup vygenerování Žádosti o dotaci přes Portál </w:t>
      </w:r>
      <w:r w:rsidR="006E5F26">
        <w:t>f</w:t>
      </w:r>
      <w:r w:rsidRPr="002C3ED5">
        <w:t xml:space="preserve">armáře v operaci 19.2.1 je zveřejněn na internetových stránkách </w:t>
      </w:r>
      <w:hyperlink r:id="rId14" w:history="1">
        <w:r w:rsidRPr="002C3ED5">
          <w:rPr>
            <w:rStyle w:val="Hypertextovodkaz"/>
            <w:color w:val="auto"/>
          </w:rPr>
          <w:t>www.eagri.cz/prv</w:t>
        </w:r>
      </w:hyperlink>
      <w:r w:rsidRPr="002C3ED5">
        <w:t xml:space="preserve"> nebo na </w:t>
      </w:r>
      <w:hyperlink r:id="rId15" w:history="1">
        <w:r w:rsidRPr="002C3ED5">
          <w:rPr>
            <w:rStyle w:val="Hypertextovodkaz"/>
            <w:color w:val="auto"/>
          </w:rPr>
          <w:t>www.szif.cz</w:t>
        </w:r>
      </w:hyperlink>
      <w:r w:rsidRPr="002C3ED5">
        <w:t>).</w:t>
      </w:r>
    </w:p>
    <w:p w:rsidR="00D43F87" w:rsidRPr="002C3ED5" w:rsidRDefault="00D43F87" w:rsidP="002C3ED5">
      <w:pPr>
        <w:pStyle w:val="Default"/>
        <w:numPr>
          <w:ilvl w:val="0"/>
          <w:numId w:val="31"/>
        </w:numPr>
        <w:spacing w:after="200" w:line="276" w:lineRule="auto"/>
        <w:ind w:left="714" w:hanging="357"/>
        <w:rPr>
          <w:rFonts w:asciiTheme="minorHAnsi" w:hAnsiTheme="minorHAnsi" w:cstheme="minorHAnsi"/>
          <w:sz w:val="22"/>
          <w:szCs w:val="22"/>
        </w:rPr>
      </w:pPr>
      <w:r w:rsidRPr="002C3ED5">
        <w:rPr>
          <w:rFonts w:asciiTheme="minorHAnsi" w:hAnsiTheme="minorHAnsi" w:cstheme="minorHAnsi"/>
          <w:sz w:val="22"/>
          <w:szCs w:val="22"/>
        </w:rPr>
        <w:t>Žádost o dotaci je možné nejprve bezplatně konzultovat na MAS</w:t>
      </w:r>
      <w:r w:rsidR="00A863DE">
        <w:rPr>
          <w:rFonts w:asciiTheme="minorHAnsi" w:hAnsiTheme="minorHAnsi" w:cstheme="minorHAnsi"/>
          <w:sz w:val="22"/>
          <w:szCs w:val="22"/>
        </w:rPr>
        <w:t>.</w:t>
      </w:r>
      <w:r w:rsidRPr="002C3ED5">
        <w:rPr>
          <w:rFonts w:asciiTheme="minorHAnsi" w:hAnsiTheme="minorHAnsi" w:cstheme="minorHAnsi"/>
          <w:sz w:val="22"/>
          <w:szCs w:val="22"/>
        </w:rPr>
        <w:t xml:space="preserve"> </w:t>
      </w:r>
    </w:p>
    <w:p w:rsidR="00286854" w:rsidRDefault="00286854" w:rsidP="007B2E81">
      <w:pPr>
        <w:rPr>
          <w:u w:val="single"/>
        </w:rPr>
      </w:pPr>
    </w:p>
    <w:p w:rsidR="007B2E81" w:rsidRPr="002C3ED5" w:rsidRDefault="007B2E81" w:rsidP="007B2E81">
      <w:pPr>
        <w:rPr>
          <w:u w:val="single"/>
        </w:rPr>
      </w:pPr>
      <w:r w:rsidRPr="002C3ED5">
        <w:rPr>
          <w:u w:val="single"/>
        </w:rPr>
        <w:t xml:space="preserve">Podání a příjem </w:t>
      </w:r>
      <w:r w:rsidR="00A167AA" w:rsidRPr="002C3ED5">
        <w:rPr>
          <w:u w:val="single"/>
        </w:rPr>
        <w:t>Ž</w:t>
      </w:r>
      <w:r w:rsidRPr="002C3ED5">
        <w:rPr>
          <w:u w:val="single"/>
        </w:rPr>
        <w:t>ádost</w:t>
      </w:r>
      <w:r w:rsidR="00A167AA" w:rsidRPr="002C3ED5">
        <w:rPr>
          <w:u w:val="single"/>
        </w:rPr>
        <w:t>i o dotaci</w:t>
      </w:r>
      <w:r w:rsidRPr="002C3ED5">
        <w:rPr>
          <w:u w:val="single"/>
        </w:rPr>
        <w:t xml:space="preserve"> na MAS</w:t>
      </w:r>
    </w:p>
    <w:p w:rsidR="00A863DE" w:rsidRDefault="007B2E81" w:rsidP="002A1CFD">
      <w:pPr>
        <w:pStyle w:val="Odstavecseseznamem"/>
        <w:numPr>
          <w:ilvl w:val="0"/>
          <w:numId w:val="32"/>
        </w:numPr>
        <w:jc w:val="both"/>
      </w:pPr>
      <w:r w:rsidRPr="00735A9E">
        <w:t xml:space="preserve">Žadatel </w:t>
      </w:r>
      <w:r w:rsidR="009C3419">
        <w:t>p</w:t>
      </w:r>
      <w:r w:rsidR="002A1CFD">
        <w:t>ře</w:t>
      </w:r>
      <w:r w:rsidR="009C3419">
        <w:t>dává</w:t>
      </w:r>
      <w:r w:rsidR="009C3419" w:rsidRPr="00735A9E">
        <w:t xml:space="preserve"> </w:t>
      </w:r>
      <w:r w:rsidRPr="00735A9E">
        <w:t xml:space="preserve">kompletně vyplněný formulář Žádosti o dotaci </w:t>
      </w:r>
      <w:r w:rsidR="002A1CFD">
        <w:t xml:space="preserve">včetně povinných (případně nepovinných) příloh </w:t>
      </w:r>
      <w:r w:rsidR="00BF10B3">
        <w:t xml:space="preserve">na MAS </w:t>
      </w:r>
      <w:r w:rsidR="009C3419">
        <w:t xml:space="preserve">přes </w:t>
      </w:r>
      <w:r w:rsidR="00BF10B3">
        <w:t xml:space="preserve">Portál farmáře, </w:t>
      </w:r>
      <w:r w:rsidR="002A1CFD">
        <w:t>v termínu stanoveném výzvou</w:t>
      </w:r>
      <w:r w:rsidRPr="00735A9E">
        <w:t xml:space="preserve"> (vybrané přílohy může žadatel vzhledem k jejich velikosti, příp. formátům, předložit v listinné podobě).</w:t>
      </w:r>
    </w:p>
    <w:p w:rsidR="00A863DE" w:rsidRDefault="00A863DE" w:rsidP="00AF171F">
      <w:pPr>
        <w:pStyle w:val="Odstavecseseznamem"/>
        <w:numPr>
          <w:ilvl w:val="0"/>
          <w:numId w:val="32"/>
        </w:numPr>
        <w:jc w:val="both"/>
      </w:pPr>
      <w:r>
        <w:t>Za datum podání Žádosti o dotaci na MAS se považuje datum podání Žádosti o dotaci přes Portál farmáře.</w:t>
      </w:r>
    </w:p>
    <w:p w:rsidR="002A1CFD" w:rsidRPr="00735A9E" w:rsidRDefault="002A1CFD" w:rsidP="00AF171F">
      <w:pPr>
        <w:pStyle w:val="Odstavecseseznamem"/>
        <w:numPr>
          <w:ilvl w:val="0"/>
          <w:numId w:val="32"/>
        </w:numPr>
        <w:jc w:val="both"/>
      </w:pPr>
      <w:r>
        <w:t xml:space="preserve">MAS zveřejní na svých internetových stránkách seznam přijatých žádostí minimálně v rozsahu přidělené pořadové číslo projektu, místo realizace projektu (NUTS 5), název projektu, název nebo číslo příslušné </w:t>
      </w:r>
      <w:proofErr w:type="spellStart"/>
      <w:r>
        <w:t>Fiche</w:t>
      </w:r>
      <w:proofErr w:type="spellEnd"/>
      <w:r>
        <w:t>, a to nejpozději do 5 pracovních dní od ukončení příjmu žádostí na MAS.</w:t>
      </w:r>
    </w:p>
    <w:p w:rsidR="00F63B33" w:rsidRDefault="00A863DE" w:rsidP="00F63B33">
      <w:pPr>
        <w:jc w:val="both"/>
        <w:rPr>
          <w:iCs/>
          <w:u w:val="single"/>
        </w:rPr>
      </w:pPr>
      <w:r>
        <w:t xml:space="preserve"> </w:t>
      </w:r>
      <w:r w:rsidR="00F63B33" w:rsidRPr="00F63B33">
        <w:rPr>
          <w:iCs/>
          <w:u w:val="single"/>
        </w:rPr>
        <w:t>Administrativní kontrola a kontrola přijatelnosti Žádosti o dotaci na MAS</w:t>
      </w:r>
    </w:p>
    <w:p w:rsidR="00F63B33" w:rsidRPr="00F63B33" w:rsidRDefault="003208B4" w:rsidP="00735A9E">
      <w:pPr>
        <w:pStyle w:val="Odstavecseseznamem"/>
        <w:numPr>
          <w:ilvl w:val="0"/>
          <w:numId w:val="33"/>
        </w:numPr>
        <w:autoSpaceDE w:val="0"/>
        <w:autoSpaceDN w:val="0"/>
        <w:adjustRightInd w:val="0"/>
        <w:spacing w:after="0"/>
        <w:ind w:left="714" w:hanging="357"/>
        <w:jc w:val="both"/>
        <w:rPr>
          <w:rFonts w:cs="Arial"/>
          <w:color w:val="000000"/>
          <w:sz w:val="24"/>
          <w:szCs w:val="24"/>
        </w:rPr>
      </w:pPr>
      <w:r>
        <w:rPr>
          <w:rFonts w:cs="Arial"/>
          <w:color w:val="000000"/>
        </w:rPr>
        <w:t>Podané</w:t>
      </w:r>
      <w:r w:rsidR="00F63B33" w:rsidRPr="00F63B33">
        <w:rPr>
          <w:rFonts w:cs="Arial"/>
          <w:color w:val="000000"/>
        </w:rPr>
        <w:t xml:space="preserve"> Žádosti o dotaci včetně příloh prochází administrativní kontrolou MAS (tj. kontrolou obsahové správnosti), kontrolou přijatelnosti a kontrolou dalších podmínek vztahujících se pro daný projekt. </w:t>
      </w:r>
    </w:p>
    <w:p w:rsidR="00F63B33" w:rsidRDefault="002A7A98" w:rsidP="00735A9E">
      <w:pPr>
        <w:pStyle w:val="Odstavecseseznamem"/>
        <w:numPr>
          <w:ilvl w:val="0"/>
          <w:numId w:val="33"/>
        </w:numPr>
        <w:ind w:left="714" w:hanging="357"/>
        <w:jc w:val="both"/>
      </w:pPr>
      <w:r w:rsidRPr="002A7A98">
        <w:t xml:space="preserve">Kontrolu provádějí pracovníci </w:t>
      </w:r>
      <w:r w:rsidR="005C1CEC">
        <w:t xml:space="preserve">kanceláře </w:t>
      </w:r>
      <w:r w:rsidRPr="002A7A98">
        <w:t>MAS.</w:t>
      </w:r>
    </w:p>
    <w:p w:rsidR="00F86186" w:rsidRPr="00F86186" w:rsidRDefault="00F86186" w:rsidP="00735A9E">
      <w:pPr>
        <w:pStyle w:val="Odstavecseseznamem"/>
        <w:numPr>
          <w:ilvl w:val="0"/>
          <w:numId w:val="33"/>
        </w:numPr>
        <w:spacing w:after="0"/>
        <w:ind w:left="714" w:hanging="357"/>
        <w:jc w:val="both"/>
        <w:rPr>
          <w:rFonts w:eastAsia="Times New Roman" w:cs="Arial"/>
          <w:lang w:eastAsia="cs-CZ"/>
        </w:rPr>
      </w:pPr>
      <w:r w:rsidRPr="00F86186">
        <w:rPr>
          <w:rFonts w:eastAsia="Times New Roman" w:cs="Arial"/>
          <w:lang w:eastAsia="cs-CZ"/>
        </w:rPr>
        <w:t>V případě, že při administrativní kontrole zjistí MAS, že je nutné opravit nedostatky, vyzve žadatele s pevně daným termínem k doplnění Žádosti o dotaci, minimálně však 5 pracovních</w:t>
      </w:r>
      <w:r>
        <w:rPr>
          <w:rFonts w:eastAsia="Times New Roman" w:cs="Arial"/>
          <w:lang w:eastAsia="cs-CZ"/>
        </w:rPr>
        <w:t xml:space="preserve"> </w:t>
      </w:r>
      <w:r w:rsidRPr="00F86186">
        <w:rPr>
          <w:rFonts w:eastAsia="Times New Roman" w:cs="Arial"/>
          <w:lang w:eastAsia="cs-CZ"/>
        </w:rPr>
        <w:t>dní. Žadatel může provést opravu maximálně dvakrát</w:t>
      </w:r>
      <w:r>
        <w:rPr>
          <w:rFonts w:eastAsia="Times New Roman" w:cs="Arial"/>
          <w:lang w:eastAsia="cs-CZ"/>
        </w:rPr>
        <w:t>.</w:t>
      </w:r>
    </w:p>
    <w:p w:rsidR="00F86186" w:rsidRPr="005C1CEC" w:rsidRDefault="00F86186" w:rsidP="00735A9E">
      <w:pPr>
        <w:pStyle w:val="Odstavecseseznamem"/>
        <w:numPr>
          <w:ilvl w:val="0"/>
          <w:numId w:val="33"/>
        </w:numPr>
        <w:spacing w:after="0"/>
        <w:ind w:left="714" w:hanging="357"/>
        <w:jc w:val="both"/>
        <w:rPr>
          <w:rFonts w:eastAsia="Times New Roman" w:cs="Arial"/>
          <w:lang w:eastAsia="cs-CZ"/>
        </w:rPr>
      </w:pPr>
      <w:r w:rsidRPr="005C1CEC">
        <w:rPr>
          <w:rFonts w:eastAsia="Times New Roman" w:cs="Arial"/>
          <w:lang w:eastAsia="cs-CZ"/>
        </w:rPr>
        <w:t>V případě nedoplnění ve stanoveném termínu ukončí MAS administraci dané Žádosti o dotaci z důvodu nesplnění podmínek Pravidel pro předlože</w:t>
      </w:r>
      <w:r w:rsidR="005C1CEC">
        <w:rPr>
          <w:rFonts w:eastAsia="Times New Roman" w:cs="Arial"/>
          <w:lang w:eastAsia="cs-CZ"/>
        </w:rPr>
        <w:t xml:space="preserve">ní Žádosti o dotaci. O výsledku </w:t>
      </w:r>
      <w:r w:rsidRPr="005C1CEC">
        <w:rPr>
          <w:rFonts w:eastAsia="Times New Roman" w:cs="Arial"/>
          <w:lang w:eastAsia="cs-CZ"/>
        </w:rPr>
        <w:t>provedených kontrol je žadatel informován MAS do 5 pracovních dní</w:t>
      </w:r>
      <w:r w:rsidR="005C1CEC">
        <w:rPr>
          <w:rFonts w:eastAsia="Times New Roman" w:cs="Arial"/>
          <w:lang w:eastAsia="cs-CZ"/>
        </w:rPr>
        <w:t xml:space="preserve"> </w:t>
      </w:r>
      <w:r w:rsidRPr="005C1CEC">
        <w:rPr>
          <w:rFonts w:eastAsia="Times New Roman" w:cs="Arial"/>
          <w:lang w:eastAsia="cs-CZ"/>
        </w:rPr>
        <w:t>od ukončení kontroly.</w:t>
      </w:r>
    </w:p>
    <w:p w:rsidR="00F86186" w:rsidRPr="005C1CEC" w:rsidRDefault="00F86186" w:rsidP="00735A9E">
      <w:pPr>
        <w:pStyle w:val="Odstavecseseznamem"/>
        <w:numPr>
          <w:ilvl w:val="0"/>
          <w:numId w:val="33"/>
        </w:numPr>
        <w:spacing w:after="0"/>
        <w:ind w:left="714" w:hanging="357"/>
        <w:jc w:val="both"/>
        <w:rPr>
          <w:rFonts w:eastAsia="Times New Roman" w:cs="Arial"/>
          <w:lang w:eastAsia="cs-CZ"/>
        </w:rPr>
      </w:pPr>
      <w:r w:rsidRPr="00F86186">
        <w:rPr>
          <w:rFonts w:eastAsia="Times New Roman" w:cs="Arial"/>
          <w:lang w:eastAsia="cs-CZ"/>
        </w:rPr>
        <w:t xml:space="preserve">MAS provádí záznam do formuláře Žádosti o dotaci o všech krocích </w:t>
      </w:r>
      <w:r w:rsidRPr="005C1CEC">
        <w:rPr>
          <w:rFonts w:eastAsia="Times New Roman" w:cs="Arial"/>
          <w:lang w:eastAsia="cs-CZ"/>
        </w:rPr>
        <w:t>administrace a o dokumentech přijatých/odeslaných v</w:t>
      </w:r>
      <w:r w:rsidR="005C1CEC">
        <w:rPr>
          <w:rFonts w:eastAsia="Times New Roman" w:cs="Arial"/>
          <w:lang w:eastAsia="cs-CZ"/>
        </w:rPr>
        <w:t xml:space="preserve"> </w:t>
      </w:r>
      <w:r w:rsidRPr="005C1CEC">
        <w:rPr>
          <w:rFonts w:eastAsia="Times New Roman" w:cs="Arial"/>
          <w:lang w:eastAsia="cs-CZ"/>
        </w:rPr>
        <w:t>rámci procesu administrace Žádostí o dotaci.</w:t>
      </w:r>
    </w:p>
    <w:p w:rsidR="00F86186" w:rsidRPr="005C1CEC" w:rsidRDefault="00F86186" w:rsidP="00735A9E">
      <w:pPr>
        <w:pStyle w:val="Odstavecseseznamem"/>
        <w:numPr>
          <w:ilvl w:val="0"/>
          <w:numId w:val="33"/>
        </w:numPr>
        <w:ind w:left="714" w:hanging="357"/>
        <w:jc w:val="both"/>
        <w:rPr>
          <w:rFonts w:eastAsia="Times New Roman" w:cs="Arial"/>
          <w:lang w:eastAsia="cs-CZ"/>
        </w:rPr>
      </w:pPr>
      <w:r w:rsidRPr="00F86186">
        <w:rPr>
          <w:rFonts w:eastAsia="Times New Roman" w:cs="Arial"/>
          <w:lang w:eastAsia="cs-CZ"/>
        </w:rPr>
        <w:t xml:space="preserve">MAS zveřejní Seznam přijatých žádostí na internetových stránkách </w:t>
      </w:r>
      <w:r w:rsidRPr="005C1CEC">
        <w:rPr>
          <w:rFonts w:eastAsia="Times New Roman" w:cs="Arial"/>
          <w:lang w:eastAsia="cs-CZ"/>
        </w:rPr>
        <w:t xml:space="preserve">do 5 pracovních dní od ukončení příjmu. </w:t>
      </w:r>
    </w:p>
    <w:p w:rsidR="009208E7" w:rsidRDefault="0045476F" w:rsidP="0045476F">
      <w:pPr>
        <w:rPr>
          <w:u w:val="single"/>
        </w:rPr>
      </w:pPr>
      <w:r w:rsidRPr="0045476F">
        <w:rPr>
          <w:u w:val="single"/>
        </w:rPr>
        <w:lastRenderedPageBreak/>
        <w:t>Hodnocení a v</w:t>
      </w:r>
      <w:r w:rsidR="009208E7" w:rsidRPr="0045476F">
        <w:rPr>
          <w:u w:val="single"/>
        </w:rPr>
        <w:t>ýběr projektů</w:t>
      </w:r>
    </w:p>
    <w:p w:rsidR="00467329" w:rsidRDefault="00467329" w:rsidP="00120D6D">
      <w:pPr>
        <w:pStyle w:val="Odstavecseseznamem"/>
        <w:numPr>
          <w:ilvl w:val="0"/>
          <w:numId w:val="44"/>
        </w:numPr>
        <w:jc w:val="both"/>
      </w:pPr>
      <w:r w:rsidRPr="00467329">
        <w:t>MAS provede hodnocení projektů dle postupu stanoveného Pravidly pro operaci 19.2.1</w:t>
      </w:r>
      <w:r w:rsidR="00120D6D">
        <w:t>.</w:t>
      </w:r>
    </w:p>
    <w:p w:rsidR="00120D6D" w:rsidRPr="00735713" w:rsidRDefault="00120D6D" w:rsidP="00120D6D">
      <w:pPr>
        <w:pStyle w:val="Odstavecseseznamem"/>
        <w:numPr>
          <w:ilvl w:val="0"/>
          <w:numId w:val="44"/>
        </w:numPr>
        <w:jc w:val="both"/>
      </w:pPr>
      <w:r>
        <w:t xml:space="preserve">U žádostí, které </w:t>
      </w:r>
      <w:r w:rsidR="008E0178">
        <w:t xml:space="preserve">nebyly vyřazeny na základě </w:t>
      </w:r>
      <w:r>
        <w:t>administrativní kontrol</w:t>
      </w:r>
      <w:r w:rsidR="008E0178">
        <w:t>y</w:t>
      </w:r>
      <w:r>
        <w:t xml:space="preserve"> a kontrol</w:t>
      </w:r>
      <w:r w:rsidR="008E0178">
        <w:t>y</w:t>
      </w:r>
      <w:r>
        <w:t xml:space="preserve"> přijatelnosti, </w:t>
      </w:r>
      <w:r w:rsidRPr="00735713">
        <w:t>provede Výběrov</w:t>
      </w:r>
      <w:r w:rsidR="0009143D" w:rsidRPr="00735713">
        <w:t>é</w:t>
      </w:r>
      <w:r w:rsidRPr="00735713">
        <w:t xml:space="preserve"> </w:t>
      </w:r>
      <w:r w:rsidR="0009143D" w:rsidRPr="00735713">
        <w:t>komise</w:t>
      </w:r>
      <w:r w:rsidRPr="00735713">
        <w:t xml:space="preserve"> MAS jednotlivě za každou </w:t>
      </w:r>
      <w:proofErr w:type="spellStart"/>
      <w:r w:rsidRPr="00735713">
        <w:t>Fichi</w:t>
      </w:r>
      <w:proofErr w:type="spellEnd"/>
      <w:r w:rsidRPr="00735713">
        <w:t xml:space="preserve"> </w:t>
      </w:r>
      <w:r w:rsidR="008E0178" w:rsidRPr="00735713">
        <w:t xml:space="preserve">věcné </w:t>
      </w:r>
      <w:r w:rsidRPr="00735713">
        <w:t>hodnocení (dle předem stanovených preferenčních kritérií</w:t>
      </w:r>
      <w:r w:rsidR="008E0178" w:rsidRPr="00735713">
        <w:t xml:space="preserve"> v souladu s výzvou MAS</w:t>
      </w:r>
      <w:r w:rsidR="00DF5F01" w:rsidRPr="00735713">
        <w:t>)</w:t>
      </w:r>
      <w:r w:rsidRPr="00735713">
        <w:t xml:space="preserve">. </w:t>
      </w:r>
    </w:p>
    <w:p w:rsidR="00261009" w:rsidRPr="00735713" w:rsidRDefault="00261009" w:rsidP="00261009">
      <w:pPr>
        <w:pStyle w:val="Odstavecseseznamem"/>
        <w:numPr>
          <w:ilvl w:val="0"/>
          <w:numId w:val="44"/>
        </w:numPr>
        <w:jc w:val="both"/>
      </w:pPr>
      <w:r w:rsidRPr="00735713">
        <w:t xml:space="preserve">Na základě bodového hodnocení </w:t>
      </w:r>
      <w:r w:rsidR="007762C7" w:rsidRPr="00735713">
        <w:t xml:space="preserve">Výběrová komise </w:t>
      </w:r>
      <w:r w:rsidRPr="00735713">
        <w:t xml:space="preserve">MAS stanoví pořadí projektů za každou </w:t>
      </w:r>
      <w:proofErr w:type="spellStart"/>
      <w:r w:rsidRPr="00735713">
        <w:t>Fichi</w:t>
      </w:r>
      <w:proofErr w:type="spellEnd"/>
      <w:r w:rsidRPr="00735713">
        <w:t xml:space="preserve"> zvlášť a provede výběr Žádostí o dotaci dle bodového hodnocení a aktuálních finančních prostředků alokovaných na danou výzvu/</w:t>
      </w:r>
      <w:proofErr w:type="spellStart"/>
      <w:r w:rsidRPr="00735713">
        <w:t>Fichi</w:t>
      </w:r>
      <w:proofErr w:type="spellEnd"/>
      <w:r w:rsidRPr="00735713">
        <w:t xml:space="preserve"> v souladu s nastavenými postupy MAS, a to maximálně do 20 pracovních dnů od provedení věcného hodnocení.</w:t>
      </w:r>
    </w:p>
    <w:p w:rsidR="003B1552" w:rsidRPr="003B1552" w:rsidRDefault="005E7030" w:rsidP="00ED2D91">
      <w:pPr>
        <w:pStyle w:val="Odstavecseseznamem"/>
        <w:numPr>
          <w:ilvl w:val="0"/>
          <w:numId w:val="44"/>
        </w:numPr>
        <w:spacing w:after="0"/>
        <w:ind w:left="714" w:hanging="357"/>
        <w:jc w:val="both"/>
      </w:pPr>
      <w:r w:rsidRPr="00735713">
        <w:t>V případě rovnosti bodů je preferován projekt s</w:t>
      </w:r>
      <w:r w:rsidR="003B1552">
        <w:t xml:space="preserve"> vyšším počtem pracovních míst, v </w:t>
      </w:r>
      <w:r w:rsidR="003B1552">
        <w:rPr>
          <w:rFonts w:ascii="Verdana" w:hAnsi="Verdana"/>
          <w:sz w:val="20"/>
          <w:szCs w:val="20"/>
        </w:rPr>
        <w:t>případě i této shody bodů, bude zvýhodněn projekt s nižší celkovou výší dotace</w:t>
      </w:r>
      <w:r w:rsidR="003B1552">
        <w:rPr>
          <w:rFonts w:ascii="Verdana" w:hAnsi="Verdana"/>
          <w:sz w:val="20"/>
          <w:szCs w:val="20"/>
        </w:rPr>
        <w:t xml:space="preserve">, pokud </w:t>
      </w:r>
      <w:r w:rsidR="003B1552">
        <w:rPr>
          <w:rFonts w:ascii="Verdana" w:hAnsi="Verdana"/>
          <w:sz w:val="20"/>
          <w:szCs w:val="20"/>
        </w:rPr>
        <w:t>dojde ke shodě i v tomto bodě, bude zvýhodněno místo realizace v obci, které má méně obyvatel (k 1.1. předchozího roku).</w:t>
      </w:r>
    </w:p>
    <w:p w:rsidR="002C3EC4" w:rsidRPr="00735713" w:rsidRDefault="003B1552" w:rsidP="00ED2D91">
      <w:pPr>
        <w:pStyle w:val="Odstavecseseznamem"/>
        <w:numPr>
          <w:ilvl w:val="0"/>
          <w:numId w:val="44"/>
        </w:numPr>
        <w:spacing w:after="0"/>
        <w:ind w:left="714" w:hanging="357"/>
        <w:jc w:val="both"/>
      </w:pPr>
      <w:r w:rsidRPr="003B1552">
        <w:rPr>
          <w:iCs/>
        </w:rPr>
        <w:t xml:space="preserve"> </w:t>
      </w:r>
      <w:r w:rsidR="00AB0B66" w:rsidRPr="003B1552">
        <w:rPr>
          <w:iCs/>
        </w:rPr>
        <w:t xml:space="preserve">Výběrová komise </w:t>
      </w:r>
      <w:r w:rsidR="007638B5" w:rsidRPr="003B1552">
        <w:rPr>
          <w:iCs/>
        </w:rPr>
        <w:t>MAS</w:t>
      </w:r>
      <w:r w:rsidR="00CE54BF" w:rsidRPr="003B1552">
        <w:rPr>
          <w:rFonts w:ascii="Calibri" w:hAnsi="Calibri"/>
          <w:iCs/>
        </w:rPr>
        <w:t xml:space="preserve"> poté vyhotoví seznam vybraných/nevybraných </w:t>
      </w:r>
      <w:r w:rsidR="006A3707" w:rsidRPr="003B1552">
        <w:rPr>
          <w:rFonts w:ascii="Calibri" w:hAnsi="Calibri"/>
          <w:iCs/>
        </w:rPr>
        <w:t>Ž</w:t>
      </w:r>
      <w:r w:rsidR="00CE54BF" w:rsidRPr="003B1552">
        <w:rPr>
          <w:rFonts w:ascii="Calibri" w:hAnsi="Calibri"/>
          <w:iCs/>
        </w:rPr>
        <w:t>ádostí</w:t>
      </w:r>
      <w:r w:rsidR="006A3707" w:rsidRPr="003B1552">
        <w:rPr>
          <w:rFonts w:ascii="Calibri" w:hAnsi="Calibri"/>
          <w:iCs/>
        </w:rPr>
        <w:t xml:space="preserve"> o </w:t>
      </w:r>
      <w:r w:rsidR="00A614C3" w:rsidRPr="003B1552">
        <w:rPr>
          <w:rFonts w:ascii="Calibri" w:hAnsi="Calibri"/>
          <w:iCs/>
        </w:rPr>
        <w:t>dotaci</w:t>
      </w:r>
      <w:r w:rsidR="00CE54BF" w:rsidRPr="003B1552">
        <w:rPr>
          <w:rFonts w:ascii="Calibri" w:hAnsi="Calibri"/>
          <w:iCs/>
        </w:rPr>
        <w:t xml:space="preserve"> Výběrovou komisí MAS</w:t>
      </w:r>
      <w:r w:rsidR="00120D6D" w:rsidRPr="00735713">
        <w:t>.</w:t>
      </w:r>
    </w:p>
    <w:p w:rsidR="001F4C0A" w:rsidRPr="00735713" w:rsidRDefault="001F4C0A" w:rsidP="002C3EC4">
      <w:pPr>
        <w:pStyle w:val="Odstavecseseznamem"/>
        <w:numPr>
          <w:ilvl w:val="0"/>
          <w:numId w:val="44"/>
        </w:numPr>
        <w:ind w:left="714" w:hanging="357"/>
        <w:jc w:val="both"/>
      </w:pPr>
      <w:r w:rsidRPr="00735713">
        <w:t>Z jednání Výběrové komise je vyhotovena prezenční listina a zápis obsahující aktuální složení osob podílejících se na hodnocení projektů a přehledu hodnocených projektů s přidělenými body.</w:t>
      </w:r>
    </w:p>
    <w:p w:rsidR="002C3EC4" w:rsidRPr="00735713" w:rsidRDefault="002C3EC4" w:rsidP="002C3EC4">
      <w:pPr>
        <w:pStyle w:val="Odstavecseseznamem"/>
        <w:numPr>
          <w:ilvl w:val="0"/>
          <w:numId w:val="44"/>
        </w:numPr>
        <w:ind w:left="714" w:hanging="357"/>
        <w:jc w:val="both"/>
      </w:pPr>
      <w:r w:rsidRPr="00735713">
        <w:rPr>
          <w:iCs/>
        </w:rPr>
        <w:t xml:space="preserve">Předseda MAS svolá zasedání Výboru ke schválení vybraných projektů a stanovení alokace. </w:t>
      </w:r>
      <w:r w:rsidRPr="00735713">
        <w:t xml:space="preserve">Výbor na základě návrhu Výběrové komise rozdělí stanovenou alokaci mezi žádosti v pořadí podle počtu bodů přidělených Výběrovou komisí. </w:t>
      </w:r>
    </w:p>
    <w:p w:rsidR="002C3EC4" w:rsidRPr="00735713" w:rsidRDefault="002C3EC4" w:rsidP="00120D6D">
      <w:pPr>
        <w:pStyle w:val="Odstavecseseznamem"/>
        <w:numPr>
          <w:ilvl w:val="0"/>
          <w:numId w:val="44"/>
        </w:numPr>
        <w:jc w:val="both"/>
      </w:pPr>
      <w:r w:rsidRPr="00735713">
        <w:t xml:space="preserve">Výbor nemůže měnit pořadí ani hodnocení Žádostí o </w:t>
      </w:r>
      <w:r w:rsidR="007C6CFD" w:rsidRPr="00735713">
        <w:t>dotaci</w:t>
      </w:r>
      <w:r w:rsidRPr="00735713">
        <w:t>.</w:t>
      </w:r>
    </w:p>
    <w:p w:rsidR="001F4C0A" w:rsidRDefault="001F4C0A" w:rsidP="00120D6D">
      <w:pPr>
        <w:pStyle w:val="Odstavecseseznamem"/>
        <w:numPr>
          <w:ilvl w:val="0"/>
          <w:numId w:val="44"/>
        </w:numPr>
        <w:jc w:val="both"/>
      </w:pPr>
      <w:r>
        <w:t xml:space="preserve">Do 5 pracovních dnů od schválení výběru projektů MAS bude žadatel informován o </w:t>
      </w:r>
      <w:r w:rsidR="007638B5">
        <w:t xml:space="preserve">výši </w:t>
      </w:r>
      <w:r>
        <w:t xml:space="preserve">přidělených bodů společně se sdělením, zda je jeho Žádost o dotaci vybrána či nikoli. </w:t>
      </w:r>
    </w:p>
    <w:p w:rsidR="0045476F" w:rsidRPr="00620B32" w:rsidRDefault="0045476F" w:rsidP="0045476F">
      <w:pPr>
        <w:rPr>
          <w:u w:val="single"/>
        </w:rPr>
      </w:pPr>
      <w:r w:rsidRPr="00620B32">
        <w:rPr>
          <w:u w:val="single"/>
        </w:rPr>
        <w:t>Administrace na RO SZIF</w:t>
      </w:r>
    </w:p>
    <w:p w:rsidR="0045476F" w:rsidRPr="00620B32" w:rsidRDefault="0045476F" w:rsidP="00620B32">
      <w:pPr>
        <w:pStyle w:val="Default"/>
        <w:numPr>
          <w:ilvl w:val="0"/>
          <w:numId w:val="45"/>
        </w:numPr>
        <w:spacing w:line="276" w:lineRule="auto"/>
        <w:rPr>
          <w:rFonts w:asciiTheme="minorHAnsi" w:hAnsiTheme="minorHAnsi"/>
          <w:color w:val="auto"/>
          <w:sz w:val="22"/>
          <w:szCs w:val="22"/>
        </w:rPr>
      </w:pPr>
      <w:r w:rsidRPr="00620B32">
        <w:rPr>
          <w:rFonts w:asciiTheme="minorHAnsi" w:hAnsiTheme="minorHAnsi"/>
          <w:color w:val="auto"/>
          <w:sz w:val="22"/>
          <w:szCs w:val="22"/>
        </w:rPr>
        <w:t>P</w:t>
      </w:r>
      <w:r w:rsidR="003545A4">
        <w:rPr>
          <w:rFonts w:asciiTheme="minorHAnsi" w:hAnsiTheme="minorHAnsi"/>
          <w:color w:val="auto"/>
          <w:sz w:val="22"/>
          <w:szCs w:val="22"/>
        </w:rPr>
        <w:t>o</w:t>
      </w:r>
      <w:r w:rsidRPr="00620B32">
        <w:rPr>
          <w:rFonts w:asciiTheme="minorHAnsi" w:hAnsiTheme="minorHAnsi"/>
          <w:color w:val="auto"/>
          <w:sz w:val="22"/>
          <w:szCs w:val="22"/>
        </w:rPr>
        <w:t xml:space="preserve"> výběru projektů MAS vybrané Žádosti o dotaci elektronicky podepíše, povinné, případně nepovinné přílohy </w:t>
      </w:r>
      <w:r w:rsidR="00FD3C3F">
        <w:rPr>
          <w:rFonts w:asciiTheme="minorHAnsi" w:hAnsiTheme="minorHAnsi"/>
          <w:color w:val="auto"/>
          <w:sz w:val="22"/>
          <w:szCs w:val="22"/>
        </w:rPr>
        <w:t xml:space="preserve">MAS </w:t>
      </w:r>
      <w:r w:rsidRPr="00620B32">
        <w:rPr>
          <w:rFonts w:asciiTheme="minorHAnsi" w:hAnsiTheme="minorHAnsi"/>
          <w:color w:val="auto"/>
          <w:sz w:val="22"/>
          <w:szCs w:val="22"/>
        </w:rPr>
        <w:t xml:space="preserve">verifikuje </w:t>
      </w:r>
      <w:r w:rsidR="00FD3C3F" w:rsidRPr="00620B32">
        <w:rPr>
          <w:rFonts w:asciiTheme="minorHAnsi" w:hAnsiTheme="minorHAnsi" w:cstheme="minorHAnsi"/>
          <w:sz w:val="22"/>
          <w:szCs w:val="22"/>
        </w:rPr>
        <w:t xml:space="preserve">(dokument elektronicky podepíše, popřípadě jej v papírové podobě podepíše, přidá razítko MAS a naskenuje do elektronické podoby; neplatí pro aktivní </w:t>
      </w:r>
      <w:proofErr w:type="spellStart"/>
      <w:r w:rsidR="00FD3C3F" w:rsidRPr="00620B32">
        <w:rPr>
          <w:rFonts w:asciiTheme="minorHAnsi" w:hAnsiTheme="minorHAnsi" w:cstheme="minorHAnsi"/>
          <w:sz w:val="22"/>
          <w:szCs w:val="22"/>
        </w:rPr>
        <w:t>pdf</w:t>
      </w:r>
      <w:proofErr w:type="spellEnd"/>
      <w:r w:rsidR="00FD3C3F" w:rsidRPr="00620B32">
        <w:rPr>
          <w:rFonts w:asciiTheme="minorHAnsi" w:hAnsiTheme="minorHAnsi" w:cstheme="minorHAnsi"/>
          <w:sz w:val="22"/>
          <w:szCs w:val="22"/>
        </w:rPr>
        <w:t xml:space="preserve"> formuláře) </w:t>
      </w:r>
      <w:r w:rsidRPr="00620B32">
        <w:rPr>
          <w:rFonts w:asciiTheme="minorHAnsi" w:hAnsiTheme="minorHAnsi"/>
          <w:color w:val="auto"/>
          <w:sz w:val="22"/>
          <w:szCs w:val="22"/>
        </w:rPr>
        <w:t>a předá žadateli minimálně 3 pracovní dny před finálním termínem registrace na RO SZIF stanoveného ve výzvě MAS</w:t>
      </w:r>
      <w:r w:rsidR="004018B8" w:rsidRPr="00620B32">
        <w:rPr>
          <w:rFonts w:asciiTheme="minorHAnsi" w:hAnsiTheme="minorHAnsi"/>
          <w:color w:val="auto"/>
          <w:sz w:val="22"/>
          <w:szCs w:val="22"/>
        </w:rPr>
        <w:t>.</w:t>
      </w:r>
      <w:r w:rsidRPr="00620B32">
        <w:rPr>
          <w:rFonts w:asciiTheme="minorHAnsi" w:hAnsiTheme="minorHAnsi"/>
          <w:color w:val="auto"/>
          <w:sz w:val="22"/>
          <w:szCs w:val="22"/>
        </w:rPr>
        <w:t xml:space="preserve"> </w:t>
      </w:r>
    </w:p>
    <w:p w:rsidR="004018B8" w:rsidRPr="00620B32" w:rsidRDefault="004018B8" w:rsidP="00620B32">
      <w:pPr>
        <w:pStyle w:val="Odstavecseseznamem"/>
        <w:numPr>
          <w:ilvl w:val="0"/>
          <w:numId w:val="35"/>
        </w:numPr>
        <w:autoSpaceDE w:val="0"/>
        <w:autoSpaceDN w:val="0"/>
        <w:adjustRightInd w:val="0"/>
        <w:spacing w:after="0"/>
        <w:jc w:val="both"/>
        <w:rPr>
          <w:rFonts w:cs="Arial"/>
          <w:sz w:val="24"/>
          <w:szCs w:val="24"/>
        </w:rPr>
      </w:pPr>
      <w:r w:rsidRPr="00620B32">
        <w:rPr>
          <w:rFonts w:cs="Arial"/>
        </w:rPr>
        <w:t xml:space="preserve">Žadatel následně Žádost o dotaci včetně verifikovaných příloh </w:t>
      </w:r>
      <w:r w:rsidR="00FD3C3F">
        <w:rPr>
          <w:rFonts w:cs="Arial"/>
        </w:rPr>
        <w:t>zkontroluje a podá</w:t>
      </w:r>
      <w:r w:rsidRPr="00620B32">
        <w:rPr>
          <w:rFonts w:cs="Arial"/>
        </w:rPr>
        <w:t xml:space="preserve"> přes svůj účet na Portálu </w:t>
      </w:r>
      <w:r w:rsidR="00FD3C3F">
        <w:rPr>
          <w:rFonts w:cs="Arial"/>
        </w:rPr>
        <w:t>f</w:t>
      </w:r>
      <w:r w:rsidRPr="00620B32">
        <w:rPr>
          <w:rFonts w:cs="Arial"/>
        </w:rPr>
        <w:t xml:space="preserve">armáře na příslušný RO SZIF nejpozději do finálního termínu registrace na RO SZIF stanoveného ve výzvě MAS k závěrečnému ověření jejich způsobilosti před schválením; pokud budou některé přílohy předkládány v listinné podobě, musí tuto informaci žadatel uvést u zasílané Žádosti o dotaci přes Portál </w:t>
      </w:r>
      <w:r w:rsidR="00FD3C3F">
        <w:rPr>
          <w:rFonts w:cs="Arial"/>
        </w:rPr>
        <w:t>f</w:t>
      </w:r>
      <w:r w:rsidRPr="00620B32">
        <w:rPr>
          <w:rFonts w:cs="Arial"/>
        </w:rPr>
        <w:t>armáře.</w:t>
      </w:r>
    </w:p>
    <w:p w:rsidR="00B374F3" w:rsidRPr="00620B32" w:rsidRDefault="00B374F3" w:rsidP="00620B32">
      <w:pPr>
        <w:pStyle w:val="Default"/>
        <w:numPr>
          <w:ilvl w:val="0"/>
          <w:numId w:val="35"/>
        </w:numPr>
        <w:spacing w:line="276" w:lineRule="auto"/>
        <w:jc w:val="both"/>
        <w:rPr>
          <w:rFonts w:asciiTheme="minorHAnsi" w:hAnsiTheme="minorHAnsi" w:cstheme="minorHAnsi"/>
          <w:sz w:val="22"/>
          <w:szCs w:val="22"/>
        </w:rPr>
      </w:pPr>
      <w:r w:rsidRPr="00620B32">
        <w:rPr>
          <w:rFonts w:asciiTheme="minorHAnsi" w:hAnsiTheme="minorHAnsi" w:cstheme="minorHAnsi"/>
          <w:sz w:val="22"/>
          <w:szCs w:val="22"/>
        </w:rPr>
        <w:t>Odeslání Žádosti o dotaci včetně příloh prostřednictvím Portálu farmáře ze strany žadatele může být v uvedené lhůtě provedeno pouze jednou.</w:t>
      </w:r>
    </w:p>
    <w:p w:rsidR="00B374F3" w:rsidRPr="00620B32" w:rsidRDefault="001A5167" w:rsidP="00620B32">
      <w:pPr>
        <w:pStyle w:val="Default"/>
        <w:numPr>
          <w:ilvl w:val="0"/>
          <w:numId w:val="35"/>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lastRenderedPageBreak/>
        <w:t>P</w:t>
      </w:r>
      <w:r w:rsidR="00B374F3" w:rsidRPr="00620B32">
        <w:rPr>
          <w:rFonts w:asciiTheme="minorHAnsi" w:hAnsiTheme="minorHAnsi" w:cstheme="minorHAnsi"/>
          <w:sz w:val="22"/>
          <w:szCs w:val="22"/>
        </w:rPr>
        <w:t>řílohy v listinné podobě musí MAS označit identifikačními údaji žadatele a předat na příslušný RO SZIF nejpozději do finálního termínu registrace na RO SZIF stanoveného ve výzvě MAS</w:t>
      </w:r>
      <w:r w:rsidR="00B374F3">
        <w:rPr>
          <w:rFonts w:asciiTheme="minorHAnsi" w:hAnsiTheme="minorHAnsi" w:cstheme="minorHAnsi"/>
          <w:sz w:val="22"/>
          <w:szCs w:val="22"/>
        </w:rPr>
        <w:t>.</w:t>
      </w:r>
    </w:p>
    <w:p w:rsidR="00B374F3" w:rsidRPr="007451D3" w:rsidRDefault="00B374F3" w:rsidP="007451D3">
      <w:pPr>
        <w:pStyle w:val="Default"/>
        <w:numPr>
          <w:ilvl w:val="0"/>
          <w:numId w:val="35"/>
        </w:numPr>
        <w:spacing w:after="14" w:line="276" w:lineRule="auto"/>
        <w:jc w:val="both"/>
        <w:rPr>
          <w:rFonts w:asciiTheme="minorHAnsi" w:hAnsiTheme="minorHAnsi" w:cstheme="minorHAnsi"/>
          <w:sz w:val="22"/>
          <w:szCs w:val="22"/>
        </w:rPr>
      </w:pPr>
      <w:r w:rsidRPr="007451D3">
        <w:rPr>
          <w:rFonts w:asciiTheme="minorHAnsi" w:hAnsiTheme="minorHAnsi" w:cstheme="minorHAnsi"/>
          <w:sz w:val="22"/>
          <w:szCs w:val="22"/>
        </w:rPr>
        <w:t>RO SZIF provede registraci Žádosti o dotaci po jejím odeslání žadatelem přes Portál farmáře, za datum registrace Žádosti o dotaci na RO SZIF je považováno datum finální registrace na RO SZIF stanovené ve výzvě MAS</w:t>
      </w:r>
      <w:r w:rsidR="001A5167">
        <w:rPr>
          <w:rFonts w:asciiTheme="minorHAnsi" w:hAnsiTheme="minorHAnsi" w:cstheme="minorHAnsi"/>
          <w:sz w:val="22"/>
          <w:szCs w:val="22"/>
        </w:rPr>
        <w:t>; o</w:t>
      </w:r>
      <w:r w:rsidRPr="007451D3">
        <w:rPr>
          <w:rFonts w:asciiTheme="minorHAnsi" w:hAnsiTheme="minorHAnsi" w:cstheme="minorHAnsi"/>
          <w:sz w:val="22"/>
          <w:szCs w:val="22"/>
        </w:rPr>
        <w:t xml:space="preserve"> zaregistrování Žádosti o dotaci na SZIF bude žadatel informován prostřednictvím Portálu farmáře SZIF nejpozději do 14 kalendářních dnů od finálního termínu registrace na RO SZIF stanoveného ve výzvě MAS</w:t>
      </w:r>
      <w:r w:rsidRPr="001A5167">
        <w:rPr>
          <w:rFonts w:asciiTheme="minorHAnsi" w:hAnsiTheme="minorHAnsi" w:cstheme="minorHAnsi"/>
          <w:sz w:val="22"/>
          <w:szCs w:val="22"/>
        </w:rPr>
        <w:t>.</w:t>
      </w:r>
    </w:p>
    <w:p w:rsidR="004018B8" w:rsidRPr="00591BAD" w:rsidRDefault="004018B8" w:rsidP="007451D3">
      <w:pPr>
        <w:pStyle w:val="Odstavecseseznamem"/>
        <w:numPr>
          <w:ilvl w:val="0"/>
          <w:numId w:val="35"/>
        </w:numPr>
        <w:autoSpaceDE w:val="0"/>
        <w:autoSpaceDN w:val="0"/>
        <w:adjustRightInd w:val="0"/>
        <w:spacing w:after="0"/>
        <w:jc w:val="both"/>
        <w:rPr>
          <w:rFonts w:cs="Arial"/>
          <w:sz w:val="24"/>
          <w:szCs w:val="24"/>
        </w:rPr>
      </w:pPr>
      <w:r w:rsidRPr="007451D3">
        <w:rPr>
          <w:rFonts w:cs="Arial"/>
        </w:rPr>
        <w:t xml:space="preserve">MAS předá </w:t>
      </w:r>
      <w:r w:rsidR="001A5167">
        <w:rPr>
          <w:rFonts w:cs="Arial"/>
        </w:rPr>
        <w:t>S</w:t>
      </w:r>
      <w:r w:rsidRPr="007451D3">
        <w:rPr>
          <w:rFonts w:cs="Arial"/>
        </w:rPr>
        <w:t xml:space="preserve">eznam vybraných a nevybraných Žádostí o dotaci </w:t>
      </w:r>
      <w:r w:rsidR="00B374F3">
        <w:rPr>
          <w:rFonts w:cs="Arial"/>
        </w:rPr>
        <w:t xml:space="preserve">(formulář </w:t>
      </w:r>
      <w:proofErr w:type="spellStart"/>
      <w:r w:rsidR="00B374F3">
        <w:rPr>
          <w:rFonts w:cs="Arial"/>
        </w:rPr>
        <w:t>pdf</w:t>
      </w:r>
      <w:proofErr w:type="spellEnd"/>
      <w:r w:rsidR="00B374F3">
        <w:rPr>
          <w:rFonts w:cs="Arial"/>
        </w:rPr>
        <w:t>)</w:t>
      </w:r>
      <w:r w:rsidR="007451D3">
        <w:rPr>
          <w:rFonts w:cs="Arial"/>
        </w:rPr>
        <w:t xml:space="preserve"> </w:t>
      </w:r>
      <w:r w:rsidRPr="007451D3">
        <w:rPr>
          <w:rFonts w:cs="Arial"/>
        </w:rPr>
        <w:t>Výběrovou komisí, prezenční listinu, zápis z jednání Výběrové</w:t>
      </w:r>
      <w:r w:rsidR="00B374F3">
        <w:rPr>
          <w:rFonts w:cs="Arial"/>
        </w:rPr>
        <w:t xml:space="preserve"> </w:t>
      </w:r>
      <w:r w:rsidRPr="007451D3">
        <w:rPr>
          <w:rFonts w:cs="Arial"/>
        </w:rPr>
        <w:t xml:space="preserve">komise včetně doložení aktuálního složení orgánů podílejících se na výběru projektů a doklad o schválení výběru projektů </w:t>
      </w:r>
      <w:r w:rsidR="00735713">
        <w:rPr>
          <w:rFonts w:cs="Arial"/>
        </w:rPr>
        <w:t>Výboru</w:t>
      </w:r>
      <w:r w:rsidR="007451D3">
        <w:rPr>
          <w:rFonts w:cs="Arial"/>
        </w:rPr>
        <w:t xml:space="preserve"> </w:t>
      </w:r>
      <w:r w:rsidR="001C1307">
        <w:rPr>
          <w:rFonts w:cs="Arial"/>
        </w:rPr>
        <w:t>(vše v prosté kopii)</w:t>
      </w:r>
      <w:r w:rsidRPr="007451D3">
        <w:rPr>
          <w:rFonts w:cs="Arial"/>
        </w:rPr>
        <w:t xml:space="preserve"> </w:t>
      </w:r>
      <w:r w:rsidRPr="00591BAD">
        <w:rPr>
          <w:rFonts w:cs="Arial"/>
        </w:rPr>
        <w:t>nejpozději do finálního termínu registrace na RO SZIF stanoveného ve výzvě</w:t>
      </w:r>
      <w:r w:rsidRPr="007451D3">
        <w:rPr>
          <w:rFonts w:cs="Arial"/>
        </w:rPr>
        <w:t xml:space="preserve"> </w:t>
      </w:r>
      <w:r w:rsidRPr="00591BAD">
        <w:rPr>
          <w:rFonts w:cs="Arial"/>
        </w:rPr>
        <w:t>MAS</w:t>
      </w:r>
      <w:r w:rsidR="001A5167">
        <w:rPr>
          <w:rFonts w:cs="Arial"/>
        </w:rPr>
        <w:t>.</w:t>
      </w:r>
    </w:p>
    <w:p w:rsidR="00B374F3" w:rsidRPr="007451D3" w:rsidRDefault="00B374F3" w:rsidP="007451D3">
      <w:pPr>
        <w:pStyle w:val="Default"/>
        <w:numPr>
          <w:ilvl w:val="0"/>
          <w:numId w:val="35"/>
        </w:numPr>
        <w:spacing w:after="200" w:line="276" w:lineRule="auto"/>
        <w:ind w:left="714" w:hanging="357"/>
        <w:jc w:val="both"/>
        <w:rPr>
          <w:rFonts w:asciiTheme="minorHAnsi" w:hAnsiTheme="minorHAnsi" w:cstheme="minorHAnsi"/>
          <w:sz w:val="22"/>
          <w:szCs w:val="22"/>
        </w:rPr>
      </w:pPr>
      <w:r w:rsidRPr="00591BAD">
        <w:rPr>
          <w:rFonts w:asciiTheme="minorHAnsi" w:hAnsiTheme="minorHAnsi" w:cstheme="minorHAnsi"/>
          <w:sz w:val="22"/>
          <w:szCs w:val="22"/>
        </w:rPr>
        <w:t xml:space="preserve">RO SZIF provede kontrolu složení orgánů MAS podílejících se na rozhodování o výběru. V případě nedodržení podmínky, že při rozhodování o výběru projektů náleží nejméně 50 % hlasů partnerům, kteří nezastupují veřejný sektor, nebudou projekty podané v této výzvě MAS zaregistrovány. </w:t>
      </w:r>
    </w:p>
    <w:p w:rsidR="00BF0461" w:rsidRDefault="00BF0461" w:rsidP="007451D3">
      <w:pPr>
        <w:spacing w:after="0"/>
        <w:rPr>
          <w:rFonts w:eastAsia="Times New Roman" w:cs="Arial"/>
          <w:lang w:eastAsia="cs-CZ"/>
        </w:rPr>
      </w:pPr>
    </w:p>
    <w:p w:rsidR="00BF0461" w:rsidRPr="00BF0461" w:rsidRDefault="00BF0461" w:rsidP="007451D3">
      <w:pPr>
        <w:spacing w:after="0"/>
        <w:jc w:val="both"/>
        <w:rPr>
          <w:rFonts w:eastAsia="Times New Roman" w:cs="Arial"/>
          <w:lang w:eastAsia="cs-CZ"/>
        </w:rPr>
      </w:pPr>
      <w:r w:rsidRPr="00BF0461">
        <w:rPr>
          <w:rFonts w:eastAsia="Times New Roman" w:cs="Arial"/>
          <w:lang w:eastAsia="cs-CZ"/>
        </w:rPr>
        <w:t>Další postup průběhu administrace RO SZIF je uveden v</w:t>
      </w:r>
      <w:r>
        <w:rPr>
          <w:rFonts w:eastAsia="Times New Roman" w:cs="Arial"/>
          <w:lang w:eastAsia="cs-CZ"/>
        </w:rPr>
        <w:t xml:space="preserve"> </w:t>
      </w:r>
      <w:r w:rsidRPr="00BF0461">
        <w:rPr>
          <w:rFonts w:eastAsia="Times New Roman" w:cs="Arial"/>
          <w:lang w:eastAsia="cs-CZ"/>
        </w:rPr>
        <w:t>Pravidlech 19.2.1 - Podpora provádění operací v rámci strategie komunitně vedeného místního rozvoje.</w:t>
      </w:r>
    </w:p>
    <w:p w:rsidR="004154BE" w:rsidRDefault="004154BE" w:rsidP="007451D3">
      <w:pPr>
        <w:autoSpaceDE w:val="0"/>
        <w:autoSpaceDN w:val="0"/>
        <w:adjustRightInd w:val="0"/>
        <w:spacing w:after="0"/>
        <w:jc w:val="both"/>
        <w:rPr>
          <w:rFonts w:cs="Arial"/>
          <w:color w:val="000000"/>
          <w:sz w:val="24"/>
          <w:szCs w:val="24"/>
        </w:rPr>
      </w:pPr>
    </w:p>
    <w:p w:rsidR="00286854" w:rsidRDefault="00286854" w:rsidP="007451D3">
      <w:pPr>
        <w:autoSpaceDE w:val="0"/>
        <w:autoSpaceDN w:val="0"/>
        <w:adjustRightInd w:val="0"/>
        <w:spacing w:after="0"/>
        <w:jc w:val="both"/>
        <w:rPr>
          <w:rFonts w:cs="Arial"/>
          <w:color w:val="000000"/>
          <w:sz w:val="24"/>
          <w:szCs w:val="24"/>
          <w:u w:val="single"/>
        </w:rPr>
      </w:pPr>
    </w:p>
    <w:p w:rsidR="004154BE" w:rsidRPr="002A2E64" w:rsidRDefault="004154BE" w:rsidP="007451D3">
      <w:pPr>
        <w:autoSpaceDE w:val="0"/>
        <w:autoSpaceDN w:val="0"/>
        <w:adjustRightInd w:val="0"/>
        <w:spacing w:after="0"/>
        <w:jc w:val="both"/>
        <w:rPr>
          <w:rFonts w:cs="Arial"/>
          <w:color w:val="000000"/>
          <w:sz w:val="24"/>
          <w:szCs w:val="24"/>
          <w:u w:val="single"/>
        </w:rPr>
      </w:pPr>
      <w:r w:rsidRPr="002A2E64">
        <w:rPr>
          <w:rFonts w:cs="Arial"/>
          <w:color w:val="000000"/>
          <w:sz w:val="24"/>
          <w:szCs w:val="24"/>
          <w:u w:val="single"/>
        </w:rPr>
        <w:t>Postup v případě nedočerpání alokace a podpora hraničního projektu</w:t>
      </w:r>
    </w:p>
    <w:p w:rsidR="004154BE" w:rsidRPr="0079177A" w:rsidRDefault="004154BE" w:rsidP="007451D3">
      <w:pPr>
        <w:pStyle w:val="Odstavecseseznamem"/>
        <w:numPr>
          <w:ilvl w:val="0"/>
          <w:numId w:val="37"/>
        </w:numPr>
        <w:spacing w:after="0"/>
        <w:jc w:val="both"/>
        <w:rPr>
          <w:rFonts w:eastAsia="Times New Roman" w:cs="Arial"/>
          <w:lang w:eastAsia="cs-CZ"/>
        </w:rPr>
      </w:pPr>
      <w:r w:rsidRPr="0079177A">
        <w:rPr>
          <w:rFonts w:eastAsia="Times New Roman" w:cs="Arial"/>
          <w:lang w:eastAsia="cs-CZ"/>
        </w:rPr>
        <w:t xml:space="preserve">V případě, že nebude alokace pro určitou </w:t>
      </w:r>
      <w:proofErr w:type="spellStart"/>
      <w:r w:rsidRPr="0079177A">
        <w:rPr>
          <w:rFonts w:eastAsia="Times New Roman" w:cs="Arial"/>
          <w:lang w:eastAsia="cs-CZ"/>
        </w:rPr>
        <w:t>Fichi</w:t>
      </w:r>
      <w:proofErr w:type="spellEnd"/>
      <w:r w:rsidRPr="0079177A">
        <w:rPr>
          <w:rFonts w:eastAsia="Times New Roman" w:cs="Arial"/>
          <w:lang w:eastAsia="cs-CZ"/>
        </w:rPr>
        <w:t xml:space="preserve"> dočerpána, </w:t>
      </w:r>
      <w:r w:rsidR="00467329" w:rsidRPr="0079177A">
        <w:rPr>
          <w:rFonts w:eastAsia="Times New Roman" w:cs="Arial"/>
          <w:lang w:eastAsia="cs-CZ"/>
        </w:rPr>
        <w:t xml:space="preserve">bude zbývající alokace převedena do </w:t>
      </w:r>
      <w:proofErr w:type="spellStart"/>
      <w:r w:rsidR="00467329" w:rsidRPr="0079177A">
        <w:rPr>
          <w:rFonts w:eastAsia="Times New Roman" w:cs="Arial"/>
          <w:lang w:eastAsia="cs-CZ"/>
        </w:rPr>
        <w:t>Fiche</w:t>
      </w:r>
      <w:proofErr w:type="spellEnd"/>
      <w:r w:rsidR="00467329" w:rsidRPr="0079177A">
        <w:rPr>
          <w:rFonts w:eastAsia="Times New Roman" w:cs="Arial"/>
          <w:lang w:eastAsia="cs-CZ"/>
        </w:rPr>
        <w:t xml:space="preserve"> s největším převisem projektů dle součtu požadované dotace v dané </w:t>
      </w:r>
      <w:proofErr w:type="spellStart"/>
      <w:r w:rsidR="00467329" w:rsidRPr="0079177A">
        <w:rPr>
          <w:rFonts w:eastAsia="Times New Roman" w:cs="Arial"/>
          <w:lang w:eastAsia="cs-CZ"/>
        </w:rPr>
        <w:t>Fichi</w:t>
      </w:r>
      <w:proofErr w:type="spellEnd"/>
      <w:r w:rsidR="00467329" w:rsidRPr="0079177A">
        <w:rPr>
          <w:rFonts w:eastAsia="Times New Roman" w:cs="Arial"/>
          <w:lang w:eastAsia="cs-CZ"/>
        </w:rPr>
        <w:t>.</w:t>
      </w:r>
    </w:p>
    <w:p w:rsidR="0045476F" w:rsidRPr="002A2E64" w:rsidRDefault="004154BE" w:rsidP="00030EBB">
      <w:pPr>
        <w:pStyle w:val="Odstavecseseznamem"/>
        <w:numPr>
          <w:ilvl w:val="0"/>
          <w:numId w:val="37"/>
        </w:numPr>
        <w:ind w:left="714" w:hanging="357"/>
        <w:jc w:val="both"/>
        <w:rPr>
          <w:rFonts w:eastAsia="Times New Roman" w:cs="Arial"/>
          <w:lang w:eastAsia="cs-CZ"/>
        </w:rPr>
      </w:pPr>
      <w:r w:rsidRPr="0079177A">
        <w:rPr>
          <w:rFonts w:eastAsia="Times New Roman" w:cs="Arial"/>
          <w:lang w:eastAsia="cs-CZ"/>
        </w:rPr>
        <w:t xml:space="preserve">Alokace na danou </w:t>
      </w:r>
      <w:proofErr w:type="spellStart"/>
      <w:r w:rsidRPr="0079177A">
        <w:rPr>
          <w:rFonts w:eastAsia="Times New Roman" w:cs="Arial"/>
          <w:lang w:eastAsia="cs-CZ"/>
        </w:rPr>
        <w:t>Fichi</w:t>
      </w:r>
      <w:proofErr w:type="spellEnd"/>
      <w:r w:rsidRPr="0079177A">
        <w:rPr>
          <w:rFonts w:eastAsia="Times New Roman" w:cs="Arial"/>
          <w:lang w:eastAsia="cs-CZ"/>
        </w:rPr>
        <w:t xml:space="preserve"> bude z důvodu </w:t>
      </w:r>
      <w:r w:rsidRPr="002A2E64">
        <w:rPr>
          <w:rFonts w:eastAsia="Times New Roman" w:cs="Arial"/>
          <w:lang w:eastAsia="cs-CZ"/>
        </w:rPr>
        <w:t xml:space="preserve">podpory hraničního projektu (tedy projektu, který je prvním nevybraným projektem v dané </w:t>
      </w:r>
      <w:proofErr w:type="spellStart"/>
      <w:r w:rsidRPr="002A2E64">
        <w:rPr>
          <w:rFonts w:eastAsia="Times New Roman" w:cs="Arial"/>
          <w:lang w:eastAsia="cs-CZ"/>
        </w:rPr>
        <w:t>Fichi</w:t>
      </w:r>
      <w:proofErr w:type="spellEnd"/>
      <w:r w:rsidRPr="002A2E64">
        <w:rPr>
          <w:rFonts w:eastAsia="Times New Roman" w:cs="Arial"/>
          <w:lang w:eastAsia="cs-CZ"/>
        </w:rPr>
        <w:t xml:space="preserve"> a zároveň splňuje minimální stanovenou výši bodů) navýšena vždy tak, aby byl hraniční projekt podpořen v plné výši.</w:t>
      </w:r>
    </w:p>
    <w:p w:rsidR="00D523CD" w:rsidRDefault="000A4A34" w:rsidP="00D523CD">
      <w:pPr>
        <w:pStyle w:val="Nadpis1"/>
      </w:pPr>
      <w:bookmarkStart w:id="6" w:name="_Toc506883094"/>
      <w:r>
        <w:t>7</w:t>
      </w:r>
      <w:r w:rsidR="00D523CD">
        <w:t xml:space="preserve"> Přezkum hodnocení a výběru projektů</w:t>
      </w:r>
      <w:bookmarkEnd w:id="6"/>
    </w:p>
    <w:p w:rsidR="009B3953" w:rsidRPr="009B3953" w:rsidRDefault="009B3953" w:rsidP="00A867C3">
      <w:pPr>
        <w:jc w:val="both"/>
        <w:rPr>
          <w:rFonts w:eastAsia="Times New Roman" w:cs="Arial"/>
          <w:lang w:eastAsia="cs-CZ"/>
        </w:rPr>
      </w:pPr>
      <w:r w:rsidRPr="009B3953">
        <w:rPr>
          <w:rFonts w:eastAsia="Times New Roman" w:cs="Arial"/>
          <w:lang w:eastAsia="cs-CZ"/>
        </w:rPr>
        <w:t>Pokud žadatel před podpisem Dohody o poskytnutí dotace nesouhlasí s postupem administrace na MAS či výš</w:t>
      </w:r>
      <w:r w:rsidR="003F6F6C">
        <w:rPr>
          <w:rFonts w:eastAsia="Times New Roman" w:cs="Arial"/>
          <w:lang w:eastAsia="cs-CZ"/>
        </w:rPr>
        <w:t>í</w:t>
      </w:r>
      <w:r w:rsidRPr="009B3953">
        <w:rPr>
          <w:rFonts w:eastAsia="Times New Roman" w:cs="Arial"/>
          <w:lang w:eastAsia="cs-CZ"/>
        </w:rPr>
        <w:t xml:space="preserve"> bodového hodnocení Žádosti o dotaci postupuje následovně: </w:t>
      </w:r>
    </w:p>
    <w:p w:rsidR="009B3953" w:rsidRPr="009B3953" w:rsidRDefault="009B3953" w:rsidP="002321F9">
      <w:pPr>
        <w:pStyle w:val="Odstavecseseznamem"/>
        <w:numPr>
          <w:ilvl w:val="0"/>
          <w:numId w:val="38"/>
        </w:numPr>
        <w:ind w:left="714" w:hanging="357"/>
        <w:jc w:val="both"/>
        <w:rPr>
          <w:rFonts w:eastAsia="Times New Roman" w:cs="Arial"/>
          <w:lang w:eastAsia="cs-CZ"/>
        </w:rPr>
      </w:pPr>
      <w:r w:rsidRPr="009B3953">
        <w:rPr>
          <w:rFonts w:eastAsia="Times New Roman" w:cs="Arial"/>
          <w:lang w:eastAsia="cs-CZ"/>
        </w:rPr>
        <w:t xml:space="preserve">Předloží písemnou žádost o prověření postupu MAS či zdůvodnění přiděleného počtu bodů u konkrétního </w:t>
      </w:r>
      <w:r w:rsidR="00156F1C">
        <w:rPr>
          <w:rFonts w:eastAsia="Times New Roman" w:cs="Arial"/>
          <w:lang w:eastAsia="cs-CZ"/>
        </w:rPr>
        <w:t xml:space="preserve">preferenčního </w:t>
      </w:r>
      <w:r w:rsidRPr="009B3953">
        <w:rPr>
          <w:rFonts w:eastAsia="Times New Roman" w:cs="Arial"/>
          <w:lang w:eastAsia="cs-CZ"/>
        </w:rPr>
        <w:t xml:space="preserve">kritéria do </w:t>
      </w:r>
      <w:r w:rsidR="00ED2A34">
        <w:rPr>
          <w:rFonts w:eastAsia="Times New Roman" w:cs="Arial"/>
          <w:lang w:eastAsia="cs-CZ"/>
        </w:rPr>
        <w:t>21</w:t>
      </w:r>
      <w:r w:rsidR="00ED2A34" w:rsidRPr="009B3953">
        <w:rPr>
          <w:rFonts w:eastAsia="Times New Roman" w:cs="Arial"/>
          <w:lang w:eastAsia="cs-CZ"/>
        </w:rPr>
        <w:t xml:space="preserve"> </w:t>
      </w:r>
      <w:r w:rsidR="00156F1C">
        <w:rPr>
          <w:rFonts w:eastAsia="Times New Roman" w:cs="Arial"/>
          <w:lang w:eastAsia="cs-CZ"/>
        </w:rPr>
        <w:t>kalendářních</w:t>
      </w:r>
      <w:r w:rsidR="00156F1C" w:rsidRPr="009B3953">
        <w:rPr>
          <w:rFonts w:eastAsia="Times New Roman" w:cs="Arial"/>
          <w:lang w:eastAsia="cs-CZ"/>
        </w:rPr>
        <w:t xml:space="preserve"> </w:t>
      </w:r>
      <w:r w:rsidRPr="009B3953">
        <w:rPr>
          <w:rFonts w:eastAsia="Times New Roman" w:cs="Arial"/>
          <w:lang w:eastAsia="cs-CZ"/>
        </w:rPr>
        <w:t>dnů</w:t>
      </w:r>
      <w:r>
        <w:rPr>
          <w:rFonts w:eastAsia="Times New Roman" w:cs="Arial"/>
          <w:lang w:eastAsia="cs-CZ"/>
        </w:rPr>
        <w:t xml:space="preserve"> </w:t>
      </w:r>
      <w:r w:rsidRPr="009B3953">
        <w:rPr>
          <w:rFonts w:eastAsia="Times New Roman" w:cs="Arial"/>
          <w:lang w:eastAsia="cs-CZ"/>
        </w:rPr>
        <w:t xml:space="preserve">od provedení příslušného úkonu na MAS. </w:t>
      </w:r>
    </w:p>
    <w:p w:rsidR="009B3953" w:rsidRPr="009B3953" w:rsidRDefault="009B3953" w:rsidP="002321F9">
      <w:pPr>
        <w:pStyle w:val="Odstavecseseznamem"/>
        <w:numPr>
          <w:ilvl w:val="0"/>
          <w:numId w:val="38"/>
        </w:numPr>
        <w:ind w:left="714" w:hanging="357"/>
        <w:jc w:val="both"/>
        <w:rPr>
          <w:rFonts w:eastAsia="Times New Roman" w:cs="Arial"/>
          <w:lang w:eastAsia="cs-CZ"/>
        </w:rPr>
      </w:pPr>
      <w:r w:rsidRPr="009B3953">
        <w:rPr>
          <w:rFonts w:eastAsia="Times New Roman" w:cs="Arial"/>
          <w:lang w:eastAsia="cs-CZ"/>
        </w:rPr>
        <w:t xml:space="preserve">Žádost o přezkoumání posoudí </w:t>
      </w:r>
      <w:r>
        <w:rPr>
          <w:rFonts w:eastAsia="Times New Roman" w:cs="Arial"/>
          <w:lang w:eastAsia="cs-CZ"/>
        </w:rPr>
        <w:t xml:space="preserve">Kontrolní </w:t>
      </w:r>
      <w:r w:rsidRPr="009B3953">
        <w:rPr>
          <w:rFonts w:eastAsia="Times New Roman" w:cs="Arial"/>
          <w:lang w:eastAsia="cs-CZ"/>
        </w:rPr>
        <w:t xml:space="preserve">komise MAS a písemně informuje žadatele o výsledku do </w:t>
      </w:r>
      <w:r w:rsidR="00156F1C">
        <w:rPr>
          <w:rFonts w:eastAsia="Times New Roman" w:cs="Arial"/>
          <w:lang w:eastAsia="cs-CZ"/>
        </w:rPr>
        <w:t>14</w:t>
      </w:r>
      <w:r w:rsidR="00156F1C" w:rsidRPr="009B3953">
        <w:rPr>
          <w:rFonts w:eastAsia="Times New Roman" w:cs="Arial"/>
          <w:lang w:eastAsia="cs-CZ"/>
        </w:rPr>
        <w:t xml:space="preserve"> </w:t>
      </w:r>
      <w:r w:rsidRPr="009B3953">
        <w:rPr>
          <w:rFonts w:eastAsia="Times New Roman" w:cs="Arial"/>
          <w:lang w:eastAsia="cs-CZ"/>
        </w:rPr>
        <w:t>kalendářních dnů</w:t>
      </w:r>
      <w:r w:rsidRPr="009B3953">
        <w:rPr>
          <w:rFonts w:ascii="Arial" w:eastAsia="Times New Roman" w:hAnsi="Arial" w:cs="Arial"/>
          <w:sz w:val="28"/>
          <w:szCs w:val="28"/>
          <w:lang w:eastAsia="cs-CZ"/>
        </w:rPr>
        <w:t xml:space="preserve">. </w:t>
      </w:r>
    </w:p>
    <w:p w:rsidR="009B3953" w:rsidRDefault="00156F1C" w:rsidP="002321F9">
      <w:pPr>
        <w:pStyle w:val="Odstavecseseznamem"/>
        <w:numPr>
          <w:ilvl w:val="0"/>
          <w:numId w:val="38"/>
        </w:numPr>
        <w:jc w:val="both"/>
        <w:rPr>
          <w:rFonts w:eastAsia="Times New Roman" w:cs="Arial"/>
          <w:lang w:eastAsia="cs-CZ"/>
        </w:rPr>
      </w:pPr>
      <w:r>
        <w:rPr>
          <w:rFonts w:eastAsia="Times New Roman" w:cs="Arial"/>
          <w:lang w:eastAsia="cs-CZ"/>
        </w:rPr>
        <w:lastRenderedPageBreak/>
        <w:t>Pokud nesouhlasí po vysvětlení postupu ze strany MAS</w:t>
      </w:r>
      <w:r w:rsidR="009B3953" w:rsidRPr="009B3953">
        <w:rPr>
          <w:rFonts w:eastAsia="Times New Roman" w:cs="Arial"/>
          <w:lang w:eastAsia="cs-CZ"/>
        </w:rPr>
        <w:t>, může žadatel podat písemnou žádost o pře</w:t>
      </w:r>
      <w:r w:rsidR="009B3953">
        <w:rPr>
          <w:rFonts w:eastAsia="Times New Roman" w:cs="Arial"/>
          <w:lang w:eastAsia="cs-CZ"/>
        </w:rPr>
        <w:t>zkum postupu MAS na RO SZIF České Budějovice</w:t>
      </w:r>
      <w:r w:rsidR="009B3953" w:rsidRPr="009B3953">
        <w:rPr>
          <w:rFonts w:eastAsia="Times New Roman" w:cs="Arial"/>
          <w:lang w:eastAsia="cs-CZ"/>
        </w:rPr>
        <w:t>, a pokud tak učiní, má</w:t>
      </w:r>
      <w:r>
        <w:rPr>
          <w:rFonts w:eastAsia="Times New Roman" w:cs="Arial"/>
          <w:lang w:eastAsia="cs-CZ"/>
        </w:rPr>
        <w:t xml:space="preserve"> zároveň </w:t>
      </w:r>
      <w:r w:rsidR="009B3953" w:rsidRPr="009B3953">
        <w:rPr>
          <w:rFonts w:eastAsia="Times New Roman" w:cs="Arial"/>
          <w:lang w:eastAsia="cs-CZ"/>
        </w:rPr>
        <w:t>povinnost dát tuto skutečnost MAS na vědomí</w:t>
      </w:r>
      <w:r w:rsidR="009B3953">
        <w:rPr>
          <w:rFonts w:eastAsia="Times New Roman" w:cs="Arial"/>
          <w:lang w:eastAsia="cs-CZ"/>
        </w:rPr>
        <w:t>.</w:t>
      </w:r>
      <w:r>
        <w:rPr>
          <w:rFonts w:eastAsia="Times New Roman" w:cs="Arial"/>
          <w:lang w:eastAsia="cs-CZ"/>
        </w:rPr>
        <w:t xml:space="preserve"> </w:t>
      </w:r>
      <w:r w:rsidRPr="00156F1C">
        <w:rPr>
          <w:rFonts w:eastAsia="Times New Roman" w:cs="Arial"/>
          <w:lang w:eastAsia="cs-CZ"/>
        </w:rPr>
        <w:t>Po doručení žádosti o přezkum postupu MAS na RO SZIF bude provedeno jeho přezkoumání do 30 kalendářních dnů a žadatel bude o výsledku písemně informován.</w:t>
      </w:r>
    </w:p>
    <w:p w:rsidR="009B3953" w:rsidRPr="009B3953" w:rsidRDefault="009B3953" w:rsidP="002321F9">
      <w:pPr>
        <w:pStyle w:val="Odstavecseseznamem"/>
        <w:numPr>
          <w:ilvl w:val="0"/>
          <w:numId w:val="38"/>
        </w:numPr>
        <w:jc w:val="both"/>
        <w:rPr>
          <w:rFonts w:eastAsia="Times New Roman" w:cs="Arial"/>
          <w:lang w:eastAsia="cs-CZ"/>
        </w:rPr>
      </w:pPr>
      <w:r w:rsidRPr="009B3953">
        <w:rPr>
          <w:rFonts w:eastAsia="Times New Roman" w:cs="Arial"/>
          <w:lang w:eastAsia="cs-CZ"/>
        </w:rPr>
        <w:t xml:space="preserve">Pokud žadatel nesouhlasí s postupem administrace Žádosti o dotaci na RO SZIF nebo s výsledkem přezkumu ze strany RO SZIF, může předložit do </w:t>
      </w:r>
      <w:r w:rsidR="00156F1C">
        <w:rPr>
          <w:rFonts w:eastAsia="Times New Roman" w:cs="Arial"/>
          <w:lang w:eastAsia="cs-CZ"/>
        </w:rPr>
        <w:t>21</w:t>
      </w:r>
      <w:r w:rsidR="00156F1C" w:rsidRPr="009B3953">
        <w:rPr>
          <w:rFonts w:eastAsia="Times New Roman" w:cs="Arial"/>
          <w:lang w:eastAsia="cs-CZ"/>
        </w:rPr>
        <w:t xml:space="preserve"> </w:t>
      </w:r>
      <w:r w:rsidR="00156F1C">
        <w:rPr>
          <w:rFonts w:eastAsia="Times New Roman" w:cs="Arial"/>
          <w:lang w:eastAsia="cs-CZ"/>
        </w:rPr>
        <w:t>kalendářních</w:t>
      </w:r>
      <w:r w:rsidR="00156F1C" w:rsidRPr="009B3953">
        <w:rPr>
          <w:rFonts w:eastAsia="Times New Roman" w:cs="Arial"/>
          <w:lang w:eastAsia="cs-CZ"/>
        </w:rPr>
        <w:t xml:space="preserve"> </w:t>
      </w:r>
      <w:r w:rsidRPr="009B3953">
        <w:rPr>
          <w:rFonts w:eastAsia="Times New Roman" w:cs="Arial"/>
          <w:lang w:eastAsia="cs-CZ"/>
        </w:rPr>
        <w:t>dnů od provedení příslušného úkonu na RO SZIF písemnou žádost o prověření postupu RO SZIF na CP SZIF.</w:t>
      </w:r>
      <w:r w:rsidR="00156F1C">
        <w:rPr>
          <w:rFonts w:eastAsia="Times New Roman" w:cs="Arial"/>
          <w:lang w:eastAsia="cs-CZ"/>
        </w:rPr>
        <w:t xml:space="preserve"> </w:t>
      </w:r>
      <w:r w:rsidR="00156F1C" w:rsidRPr="00156F1C">
        <w:rPr>
          <w:rFonts w:eastAsia="Times New Roman" w:cs="Arial"/>
          <w:lang w:eastAsia="cs-CZ"/>
        </w:rPr>
        <w:t>CP SZIF se musí do 30 kalendářních dnů vyjádřit.</w:t>
      </w:r>
    </w:p>
    <w:p w:rsidR="009B3953" w:rsidRPr="009B3953" w:rsidRDefault="009B3953" w:rsidP="00053D8E">
      <w:pPr>
        <w:pStyle w:val="Odstavecseseznamem"/>
        <w:numPr>
          <w:ilvl w:val="0"/>
          <w:numId w:val="38"/>
        </w:numPr>
        <w:spacing w:after="0"/>
        <w:ind w:left="714" w:hanging="357"/>
        <w:jc w:val="both"/>
        <w:rPr>
          <w:rFonts w:eastAsia="Times New Roman" w:cs="Arial"/>
          <w:lang w:eastAsia="cs-CZ"/>
        </w:rPr>
      </w:pPr>
      <w:r w:rsidRPr="009B3953">
        <w:rPr>
          <w:rFonts w:eastAsia="Times New Roman" w:cs="Arial"/>
          <w:lang w:eastAsia="cs-CZ"/>
        </w:rPr>
        <w:t xml:space="preserve">Pokud však žadatel nesouhlasí s výsledkem přezkumu ani ze strany CP SZIF, může se </w:t>
      </w:r>
      <w:r w:rsidR="00156F1C">
        <w:rPr>
          <w:rFonts w:eastAsia="Times New Roman" w:cs="Arial"/>
          <w:lang w:eastAsia="cs-CZ"/>
        </w:rPr>
        <w:t xml:space="preserve">žadatel </w:t>
      </w:r>
      <w:r w:rsidRPr="009B3953">
        <w:rPr>
          <w:rFonts w:eastAsia="Times New Roman" w:cs="Arial"/>
          <w:lang w:eastAsia="cs-CZ"/>
        </w:rPr>
        <w:t>písemně obrátit se žádost</w:t>
      </w:r>
      <w:r w:rsidR="00373CD4">
        <w:rPr>
          <w:rFonts w:eastAsia="Times New Roman" w:cs="Arial"/>
          <w:lang w:eastAsia="cs-CZ"/>
        </w:rPr>
        <w:t>í</w:t>
      </w:r>
      <w:r w:rsidRPr="009B3953">
        <w:rPr>
          <w:rFonts w:eastAsia="Times New Roman" w:cs="Arial"/>
          <w:lang w:eastAsia="cs-CZ"/>
        </w:rPr>
        <w:t xml:space="preserve"> o přezkum na Přezkumnou komisi Ministerstva zemědělství. </w:t>
      </w:r>
    </w:p>
    <w:p w:rsidR="009B3953" w:rsidRPr="00273CC2" w:rsidRDefault="009B3953" w:rsidP="00053D8E">
      <w:pPr>
        <w:spacing w:after="0"/>
        <w:ind w:left="709"/>
        <w:jc w:val="both"/>
        <w:rPr>
          <w:rFonts w:eastAsia="Times New Roman" w:cs="Arial"/>
          <w:lang w:eastAsia="cs-CZ"/>
        </w:rPr>
      </w:pPr>
      <w:r w:rsidRPr="00273CC2">
        <w:rPr>
          <w:rFonts w:eastAsia="Times New Roman" w:cs="Arial"/>
          <w:lang w:eastAsia="cs-CZ"/>
        </w:rPr>
        <w:t xml:space="preserve">Žádost o přezkum na Přezkumnou komisi musí být spolu s vyjádřením CP SZIF doručena Ministerstvu zemědělství </w:t>
      </w:r>
      <w:r w:rsidR="00273CC2" w:rsidRPr="00273CC2">
        <w:rPr>
          <w:rFonts w:eastAsia="Times New Roman" w:cs="Arial"/>
          <w:lang w:eastAsia="cs-CZ"/>
        </w:rPr>
        <w:t xml:space="preserve">ve lhůtě </w:t>
      </w:r>
      <w:r w:rsidRPr="00273CC2">
        <w:rPr>
          <w:rFonts w:eastAsia="Times New Roman" w:cs="Arial"/>
          <w:lang w:eastAsia="cs-CZ"/>
        </w:rPr>
        <w:t>30</w:t>
      </w:r>
      <w:r w:rsidR="00273CC2" w:rsidRPr="00273CC2">
        <w:rPr>
          <w:rFonts w:eastAsia="Times New Roman" w:cs="Arial"/>
          <w:lang w:eastAsia="cs-CZ"/>
        </w:rPr>
        <w:t xml:space="preserve"> kalendářních</w:t>
      </w:r>
      <w:r w:rsidRPr="00273CC2">
        <w:rPr>
          <w:rFonts w:eastAsia="Times New Roman" w:cs="Arial"/>
          <w:lang w:eastAsia="cs-CZ"/>
        </w:rPr>
        <w:t xml:space="preserve"> dnů ode dne, kdy žadatel vyjádření CP SZIF obdržel. </w:t>
      </w:r>
    </w:p>
    <w:p w:rsidR="009B3953" w:rsidRPr="009B3953" w:rsidRDefault="009B3953" w:rsidP="00053D8E">
      <w:pPr>
        <w:pStyle w:val="Odstavecseseznamem"/>
        <w:numPr>
          <w:ilvl w:val="0"/>
          <w:numId w:val="38"/>
        </w:numPr>
        <w:ind w:left="714" w:hanging="357"/>
        <w:jc w:val="both"/>
        <w:rPr>
          <w:rFonts w:eastAsia="Times New Roman" w:cs="Arial"/>
          <w:lang w:eastAsia="cs-CZ"/>
        </w:rPr>
      </w:pPr>
      <w:r w:rsidRPr="009B3953">
        <w:rPr>
          <w:rFonts w:eastAsia="Times New Roman" w:cs="Arial"/>
          <w:lang w:eastAsia="cs-CZ"/>
        </w:rPr>
        <w:t xml:space="preserve">V případě, že by sdělení </w:t>
      </w:r>
      <w:r w:rsidR="0050134F">
        <w:rPr>
          <w:rFonts w:eastAsia="Times New Roman" w:cs="Arial"/>
          <w:lang w:eastAsia="cs-CZ"/>
        </w:rPr>
        <w:t>RO SZIF</w:t>
      </w:r>
      <w:r w:rsidR="00053D8E">
        <w:rPr>
          <w:rFonts w:eastAsia="Times New Roman" w:cs="Arial"/>
          <w:lang w:eastAsia="cs-CZ"/>
        </w:rPr>
        <w:t>,</w:t>
      </w:r>
      <w:r w:rsidR="0050134F">
        <w:rPr>
          <w:rFonts w:eastAsia="Times New Roman" w:cs="Arial"/>
          <w:lang w:eastAsia="cs-CZ"/>
        </w:rPr>
        <w:t xml:space="preserve"> příp. </w:t>
      </w:r>
      <w:r w:rsidRPr="009B3953">
        <w:rPr>
          <w:rFonts w:eastAsia="Times New Roman" w:cs="Arial"/>
          <w:lang w:eastAsia="cs-CZ"/>
        </w:rPr>
        <w:t xml:space="preserve">CP SZIF bylo v rozporu s podmínkami, za kterých je poskytována dotace, Ministerstvo zemědělství jej usnesením zruší. </w:t>
      </w:r>
    </w:p>
    <w:p w:rsidR="009B3953" w:rsidRPr="009B3953" w:rsidRDefault="009B3953" w:rsidP="00053D8E">
      <w:pPr>
        <w:pStyle w:val="Odstavecseseznamem"/>
        <w:numPr>
          <w:ilvl w:val="0"/>
          <w:numId w:val="38"/>
        </w:numPr>
        <w:ind w:left="714" w:hanging="357"/>
        <w:jc w:val="both"/>
        <w:rPr>
          <w:rFonts w:eastAsia="Times New Roman" w:cs="Arial"/>
          <w:lang w:eastAsia="cs-CZ"/>
        </w:rPr>
      </w:pPr>
      <w:r w:rsidRPr="009B3953">
        <w:rPr>
          <w:rFonts w:eastAsia="Times New Roman" w:cs="Arial"/>
          <w:lang w:eastAsia="cs-CZ"/>
        </w:rPr>
        <w:t>Pověřený pracovník MAS žádost o prověření postupu MAS včetně vypořádání žádosti založí do příslušné složky a uloží do arch</w:t>
      </w:r>
      <w:r w:rsidR="00053D8E">
        <w:rPr>
          <w:rFonts w:eastAsia="Times New Roman" w:cs="Arial"/>
          <w:lang w:eastAsia="cs-CZ"/>
        </w:rPr>
        <w:t>i</w:t>
      </w:r>
      <w:r w:rsidRPr="009B3953">
        <w:rPr>
          <w:rFonts w:eastAsia="Times New Roman" w:cs="Arial"/>
          <w:lang w:eastAsia="cs-CZ"/>
        </w:rPr>
        <w:t xml:space="preserve">vu. </w:t>
      </w:r>
    </w:p>
    <w:p w:rsidR="006632BA" w:rsidRDefault="000A4A34" w:rsidP="006632BA">
      <w:pPr>
        <w:pStyle w:val="Nadpis1"/>
      </w:pPr>
      <w:bookmarkStart w:id="7" w:name="_Toc506883095"/>
      <w:r>
        <w:t>8</w:t>
      </w:r>
      <w:r w:rsidR="006632BA">
        <w:t xml:space="preserve"> Auditní stopa, archivace</w:t>
      </w:r>
      <w:bookmarkEnd w:id="7"/>
    </w:p>
    <w:p w:rsidR="00190FA3" w:rsidRDefault="00190FA3" w:rsidP="006753C6">
      <w:pPr>
        <w:pStyle w:val="Default"/>
        <w:spacing w:line="276" w:lineRule="auto"/>
        <w:contextualSpacing/>
        <w:jc w:val="both"/>
        <w:rPr>
          <w:rFonts w:asciiTheme="minorHAnsi" w:eastAsia="Calibri" w:hAnsiTheme="minorHAnsi"/>
          <w:sz w:val="22"/>
          <w:szCs w:val="22"/>
          <w:lang w:eastAsia="cs-CZ"/>
        </w:rPr>
      </w:pPr>
      <w:r w:rsidRPr="006753C6">
        <w:rPr>
          <w:rFonts w:asciiTheme="minorHAnsi" w:eastAsia="Calibri" w:hAnsiTheme="minorHAnsi"/>
          <w:sz w:val="22"/>
          <w:szCs w:val="22"/>
          <w:lang w:eastAsia="cs-CZ"/>
        </w:rPr>
        <w:t xml:space="preserve">Archivace je prováděna v souladu se zákonem č. 499/2004 Sb., o archivnictví a spisové službě a o změně některých zákonů a v souladu s pravidly archivace dokumentace projektů financovaných z EU fondů a rozpočtu ČR. </w:t>
      </w:r>
    </w:p>
    <w:p w:rsidR="006753C6" w:rsidRPr="006753C6" w:rsidRDefault="006753C6" w:rsidP="006753C6">
      <w:pPr>
        <w:pStyle w:val="Default"/>
        <w:spacing w:line="276" w:lineRule="auto"/>
        <w:contextualSpacing/>
        <w:rPr>
          <w:rFonts w:asciiTheme="minorHAnsi" w:hAnsiTheme="minorHAnsi"/>
          <w:sz w:val="22"/>
          <w:szCs w:val="22"/>
        </w:rPr>
      </w:pPr>
    </w:p>
    <w:p w:rsidR="007E28F3" w:rsidRDefault="00190FA3" w:rsidP="00E13720">
      <w:pPr>
        <w:jc w:val="both"/>
        <w:rPr>
          <w:rFonts w:eastAsia="Calibri"/>
          <w:lang w:eastAsia="cs-CZ"/>
        </w:rPr>
      </w:pPr>
      <w:r w:rsidRPr="006753C6">
        <w:rPr>
          <w:rFonts w:eastAsia="Calibri"/>
          <w:lang w:eastAsia="cs-CZ"/>
        </w:rPr>
        <w:t>Úplnou evidenci a archivaci ú</w:t>
      </w:r>
      <w:r w:rsidRPr="006753C6">
        <w:rPr>
          <w:rFonts w:eastAsia="Calibri" w:cs="Arial"/>
          <w:lang w:eastAsia="cs-CZ"/>
        </w:rPr>
        <w:t>č</w:t>
      </w:r>
      <w:r w:rsidRPr="006753C6">
        <w:rPr>
          <w:rFonts w:eastAsia="Calibri"/>
          <w:lang w:eastAsia="cs-CZ"/>
        </w:rPr>
        <w:t>etních doklad</w:t>
      </w:r>
      <w:r w:rsidRPr="006753C6">
        <w:rPr>
          <w:rFonts w:eastAsia="Calibri" w:cs="Arial"/>
          <w:lang w:eastAsia="cs-CZ"/>
        </w:rPr>
        <w:t xml:space="preserve">ů </w:t>
      </w:r>
      <w:r w:rsidRPr="006753C6">
        <w:rPr>
          <w:rFonts w:eastAsia="Calibri"/>
          <w:lang w:eastAsia="cs-CZ"/>
        </w:rPr>
        <w:t>a souvisejících písemností vede ú</w:t>
      </w:r>
      <w:r w:rsidRPr="006753C6">
        <w:rPr>
          <w:rFonts w:eastAsia="Calibri" w:cs="Arial"/>
          <w:lang w:eastAsia="cs-CZ"/>
        </w:rPr>
        <w:t>č</w:t>
      </w:r>
      <w:r w:rsidRPr="006753C6">
        <w:rPr>
          <w:rFonts w:eastAsia="Calibri"/>
          <w:lang w:eastAsia="cs-CZ"/>
        </w:rPr>
        <w:t>etní. Archivaci složek projekt</w:t>
      </w:r>
      <w:r w:rsidRPr="006753C6">
        <w:rPr>
          <w:rFonts w:eastAsia="Calibri" w:cs="Arial"/>
          <w:lang w:eastAsia="cs-CZ"/>
        </w:rPr>
        <w:t xml:space="preserve">ů </w:t>
      </w:r>
      <w:r w:rsidRPr="006753C6">
        <w:rPr>
          <w:rFonts w:eastAsia="Calibri"/>
          <w:lang w:eastAsia="cs-CZ"/>
        </w:rPr>
        <w:t>zajiš</w:t>
      </w:r>
      <w:r w:rsidRPr="006753C6">
        <w:rPr>
          <w:rFonts w:eastAsia="Calibri" w:cs="Arial"/>
          <w:lang w:eastAsia="cs-CZ"/>
        </w:rPr>
        <w:t>ť</w:t>
      </w:r>
      <w:r w:rsidRPr="006753C6">
        <w:rPr>
          <w:rFonts w:eastAsia="Calibri"/>
          <w:lang w:eastAsia="cs-CZ"/>
        </w:rPr>
        <w:t>uje vedoucí zam</w:t>
      </w:r>
      <w:r w:rsidRPr="006753C6">
        <w:rPr>
          <w:rFonts w:eastAsia="Calibri" w:cs="Arial"/>
          <w:lang w:eastAsia="cs-CZ"/>
        </w:rPr>
        <w:t>ě</w:t>
      </w:r>
      <w:r w:rsidRPr="006753C6">
        <w:rPr>
          <w:rFonts w:eastAsia="Calibri"/>
          <w:lang w:eastAsia="cs-CZ"/>
        </w:rPr>
        <w:t>stnanec pro realizaci SCLLD. Elektronické dokumenty budou archivovány na záložním server</w:t>
      </w:r>
      <w:r w:rsidRPr="00735713">
        <w:rPr>
          <w:rFonts w:eastAsia="Calibri"/>
          <w:lang w:eastAsia="cs-CZ"/>
        </w:rPr>
        <w:t>u.</w:t>
      </w:r>
    </w:p>
    <w:p w:rsidR="006632BA" w:rsidRDefault="000A4A34" w:rsidP="006632BA">
      <w:pPr>
        <w:pStyle w:val="Nadpis1"/>
      </w:pPr>
      <w:bookmarkStart w:id="8" w:name="_Toc506883096"/>
      <w:r>
        <w:t>9</w:t>
      </w:r>
      <w:r w:rsidR="006632BA">
        <w:t xml:space="preserve"> Komunikace se žadateli</w:t>
      </w:r>
      <w:bookmarkEnd w:id="8"/>
    </w:p>
    <w:p w:rsidR="00326589" w:rsidRDefault="00326589" w:rsidP="00326589">
      <w:pPr>
        <w:jc w:val="both"/>
      </w:pPr>
      <w:r>
        <w:t xml:space="preserve">Komunikaci se žadateli zajišťuje především Kancelář MAS. Zajišťuje semináře, poskytuje individuální konzultace a bezplatné poradenství pro žadatele v přípravě projektů. Možnost konzultací nebude omezena jen na období pro podávání projektů, ale bude nabízena celoročně. </w:t>
      </w:r>
    </w:p>
    <w:p w:rsidR="00326589" w:rsidRDefault="00326589" w:rsidP="00326589">
      <w:pPr>
        <w:jc w:val="both"/>
      </w:pPr>
      <w:r>
        <w:t xml:space="preserve">Veškeré dokumenty a informace pro žadatele o podporu, provozní doba a kontakty kanceláře MAS jsou uvedeny na webových stránkách MAS Lužnice </w:t>
      </w:r>
      <w:hyperlink w:history="1">
        <w:r w:rsidRPr="006272B8">
          <w:rPr>
            <w:rStyle w:val="Hypertextovodkaz"/>
          </w:rPr>
          <w:t>http://www.masluznice.bechynsko.cz</w:t>
        </w:r>
        <w:r w:rsidR="00373CD4">
          <w:rPr>
            <w:rStyle w:val="Hypertextovodkaz"/>
          </w:rPr>
          <w:t>.</w:t>
        </w:r>
        <w:r w:rsidRPr="00C53BFA" w:rsidDel="00031158">
          <w:rPr>
            <w:rStyle w:val="Hypertextovodkaz"/>
          </w:rPr>
          <w:t xml:space="preserve"> </w:t>
        </w:r>
      </w:hyperlink>
    </w:p>
    <w:p w:rsidR="00326589" w:rsidRDefault="00326589" w:rsidP="00326589">
      <w:pPr>
        <w:jc w:val="both"/>
      </w:pPr>
      <w:r>
        <w:t xml:space="preserve">Informace o průběhu administrace podaných projektů ze strany SZIF jsou žadateli zasílány přes Portál </w:t>
      </w:r>
      <w:r w:rsidR="005642F8">
        <w:t>f</w:t>
      </w:r>
      <w:r>
        <w:t>armáře.</w:t>
      </w:r>
    </w:p>
    <w:p w:rsidR="00326589" w:rsidRDefault="000A4A34" w:rsidP="00326589">
      <w:pPr>
        <w:pStyle w:val="Nadpis1"/>
      </w:pPr>
      <w:bookmarkStart w:id="9" w:name="_Toc506883097"/>
      <w:r>
        <w:lastRenderedPageBreak/>
        <w:t>10</w:t>
      </w:r>
      <w:r w:rsidR="00326589">
        <w:t xml:space="preserve"> Zaručení transparentnosti</w:t>
      </w:r>
      <w:bookmarkEnd w:id="9"/>
    </w:p>
    <w:p w:rsidR="00326589" w:rsidRPr="00326589" w:rsidRDefault="00326589" w:rsidP="005442BB">
      <w:pPr>
        <w:jc w:val="both"/>
        <w:rPr>
          <w:rFonts w:eastAsia="Times New Roman" w:cs="Arial"/>
          <w:lang w:eastAsia="cs-CZ"/>
        </w:rPr>
      </w:pPr>
      <w:r w:rsidRPr="00326589">
        <w:rPr>
          <w:rFonts w:eastAsia="Times New Roman" w:cs="Arial"/>
          <w:lang w:eastAsia="cs-CZ"/>
        </w:rPr>
        <w:t xml:space="preserve">Transparentnost je zaručena dodržováním platných dokumentů (zákonů, pravidel, metodik, pokynů) vztahujících se k tématu transparentnosti v kompetenci MAS, a to zejména v </w:t>
      </w:r>
      <w:r>
        <w:rPr>
          <w:rFonts w:eastAsia="Times New Roman" w:cs="Arial"/>
          <w:lang w:eastAsia="cs-CZ"/>
        </w:rPr>
        <w:t xml:space="preserve">zajištění zveřejnění a </w:t>
      </w:r>
      <w:r w:rsidRPr="00326589">
        <w:rPr>
          <w:rFonts w:eastAsia="Times New Roman" w:cs="Arial"/>
          <w:lang w:eastAsia="cs-CZ"/>
        </w:rPr>
        <w:t>zpřístupnění relevantních údajů</w:t>
      </w:r>
      <w:r>
        <w:rPr>
          <w:rFonts w:eastAsia="Times New Roman" w:cs="Arial"/>
          <w:lang w:eastAsia="cs-CZ"/>
        </w:rPr>
        <w:t xml:space="preserve"> </w:t>
      </w:r>
      <w:r w:rsidRPr="00326589">
        <w:rPr>
          <w:rFonts w:eastAsia="Times New Roman" w:cs="Times New Roman"/>
          <w:lang w:eastAsia="cs-CZ"/>
        </w:rPr>
        <w:t xml:space="preserve">tak, </w:t>
      </w:r>
      <w:r w:rsidRPr="00326589">
        <w:rPr>
          <w:rFonts w:eastAsia="Times New Roman" w:cs="Arial"/>
          <w:lang w:eastAsia="cs-CZ"/>
        </w:rPr>
        <w:t>aby byl zajištěn rovný pří</w:t>
      </w:r>
      <w:r w:rsidRPr="00326589">
        <w:rPr>
          <w:rFonts w:eastAsia="Times New Roman" w:cs="Times New Roman"/>
          <w:lang w:eastAsia="cs-CZ"/>
        </w:rPr>
        <w:t xml:space="preserve">stup k </w:t>
      </w:r>
      <w:r w:rsidRPr="00326589">
        <w:rPr>
          <w:rFonts w:eastAsia="Times New Roman" w:cs="Arial"/>
          <w:lang w:eastAsia="cs-CZ"/>
        </w:rPr>
        <w:t>informacím pro všechny bez rozdílu.</w:t>
      </w:r>
    </w:p>
    <w:p w:rsidR="00326589" w:rsidRPr="00326589" w:rsidRDefault="00326589" w:rsidP="00326589"/>
    <w:p w:rsidR="00EC4591" w:rsidRPr="00EC4591" w:rsidRDefault="00EC4591" w:rsidP="00EC4591">
      <w:pPr>
        <w:spacing w:after="0" w:line="240" w:lineRule="auto"/>
        <w:jc w:val="both"/>
        <w:rPr>
          <w:rFonts w:eastAsia="Times New Roman" w:cs="Arial"/>
          <w:b/>
          <w:sz w:val="28"/>
          <w:szCs w:val="28"/>
          <w:lang w:eastAsia="cs-CZ"/>
        </w:rPr>
      </w:pPr>
      <w:r w:rsidRPr="00EC4591">
        <w:rPr>
          <w:rFonts w:eastAsia="Times New Roman" w:cs="Arial"/>
          <w:b/>
          <w:sz w:val="28"/>
          <w:szCs w:val="28"/>
          <w:lang w:eastAsia="cs-CZ"/>
        </w:rPr>
        <w:t xml:space="preserve">Žadatel vždy postupuje v souladu s operací 19.2.1 - Podpora provádění operací v rámci strategie komunitně vedeného místního rozvoje (https://www.szif.cz/cs/prv2014-1921). </w:t>
      </w:r>
    </w:p>
    <w:p w:rsidR="00326589" w:rsidRDefault="00326589" w:rsidP="00EC4591">
      <w:pPr>
        <w:jc w:val="both"/>
      </w:pPr>
    </w:p>
    <w:p w:rsidR="003203C9" w:rsidRDefault="003203C9" w:rsidP="00EC4591">
      <w:pPr>
        <w:jc w:val="both"/>
      </w:pPr>
    </w:p>
    <w:p w:rsidR="00033F21" w:rsidRDefault="00033F21" w:rsidP="00EC4591">
      <w:pPr>
        <w:jc w:val="both"/>
      </w:pPr>
    </w:p>
    <w:p w:rsidR="00033F21" w:rsidRDefault="00033F21" w:rsidP="00EC4591">
      <w:pPr>
        <w:jc w:val="both"/>
      </w:pPr>
    </w:p>
    <w:p w:rsidR="00033F21" w:rsidRDefault="00033F21" w:rsidP="00EC4591">
      <w:pPr>
        <w:jc w:val="both"/>
      </w:pPr>
    </w:p>
    <w:p w:rsidR="00033F21" w:rsidRDefault="00033F21" w:rsidP="00EC4591">
      <w:pPr>
        <w:jc w:val="both"/>
      </w:pPr>
    </w:p>
    <w:p w:rsidR="00EF3040" w:rsidRDefault="000A4A34" w:rsidP="001A198E">
      <w:pPr>
        <w:pStyle w:val="Nadpis1"/>
      </w:pPr>
      <w:bookmarkStart w:id="10" w:name="_Toc506883098"/>
      <w:r>
        <w:t>11</w:t>
      </w:r>
      <w:r w:rsidR="00EF3040">
        <w:t xml:space="preserve"> Přílohy</w:t>
      </w:r>
      <w:bookmarkEnd w:id="10"/>
    </w:p>
    <w:p w:rsidR="00EF3040" w:rsidRPr="00EF3040" w:rsidRDefault="00EF3040" w:rsidP="00EF3040">
      <w:pPr>
        <w:contextualSpacing/>
      </w:pPr>
    </w:p>
    <w:p w:rsidR="00EF3040" w:rsidRDefault="00EF3040" w:rsidP="00EF3040">
      <w:pPr>
        <w:contextualSpacing/>
      </w:pPr>
      <w:r>
        <w:t>Příloha č. 1 Etický kodex</w:t>
      </w:r>
    </w:p>
    <w:p w:rsidR="001A198E" w:rsidRDefault="001A198E" w:rsidP="00D8353B">
      <w:pPr>
        <w:jc w:val="center"/>
      </w:pPr>
    </w:p>
    <w:p w:rsidR="009F307F" w:rsidRDefault="00D8353B" w:rsidP="00D8353B">
      <w:pPr>
        <w:jc w:val="center"/>
      </w:pPr>
      <w:r>
        <w:tab/>
      </w:r>
    </w:p>
    <w:p w:rsidR="009F307F" w:rsidRDefault="009F307F" w:rsidP="00D8353B">
      <w:pPr>
        <w:jc w:val="center"/>
      </w:pPr>
    </w:p>
    <w:p w:rsidR="009F307F" w:rsidRDefault="009F307F" w:rsidP="00D8353B">
      <w:pPr>
        <w:jc w:val="center"/>
      </w:pPr>
    </w:p>
    <w:p w:rsidR="009F307F" w:rsidRDefault="009F307F" w:rsidP="00D8353B">
      <w:pPr>
        <w:jc w:val="center"/>
      </w:pPr>
    </w:p>
    <w:p w:rsidR="009F307F" w:rsidRDefault="009F307F" w:rsidP="00D8353B">
      <w:pPr>
        <w:jc w:val="center"/>
      </w:pPr>
    </w:p>
    <w:p w:rsidR="009F307F" w:rsidRDefault="009F307F" w:rsidP="00D8353B">
      <w:pPr>
        <w:jc w:val="center"/>
      </w:pPr>
    </w:p>
    <w:p w:rsidR="009F307F" w:rsidRDefault="009F307F" w:rsidP="00D8353B">
      <w:pPr>
        <w:jc w:val="center"/>
      </w:pPr>
    </w:p>
    <w:p w:rsidR="003B1552" w:rsidRDefault="003B1552" w:rsidP="00D8353B">
      <w:pPr>
        <w:jc w:val="center"/>
      </w:pPr>
    </w:p>
    <w:p w:rsidR="003B1552" w:rsidRDefault="003B1552" w:rsidP="00D8353B">
      <w:pPr>
        <w:jc w:val="center"/>
      </w:pPr>
      <w:bookmarkStart w:id="11" w:name="_GoBack"/>
      <w:bookmarkEnd w:id="11"/>
    </w:p>
    <w:p w:rsidR="00D8353B" w:rsidRDefault="00D8353B" w:rsidP="00D8353B">
      <w:pPr>
        <w:jc w:val="center"/>
        <w:rPr>
          <w:b/>
          <w:sz w:val="32"/>
          <w:szCs w:val="32"/>
        </w:rPr>
      </w:pPr>
      <w:r w:rsidRPr="00D8353B">
        <w:rPr>
          <w:b/>
          <w:sz w:val="32"/>
          <w:szCs w:val="32"/>
        </w:rPr>
        <w:lastRenderedPageBreak/>
        <w:t>Příloha č. 1</w:t>
      </w:r>
      <w:r>
        <w:t xml:space="preserve"> </w:t>
      </w:r>
      <w:r w:rsidRPr="001B4D83">
        <w:rPr>
          <w:b/>
          <w:sz w:val="32"/>
          <w:szCs w:val="32"/>
        </w:rPr>
        <w:t>Etický kodex</w:t>
      </w:r>
      <w:r>
        <w:rPr>
          <w:b/>
          <w:sz w:val="32"/>
          <w:szCs w:val="32"/>
        </w:rPr>
        <w:t xml:space="preserve"> </w:t>
      </w:r>
    </w:p>
    <w:p w:rsidR="00D8353B" w:rsidRDefault="00D8353B" w:rsidP="00D8353B">
      <w:pPr>
        <w:jc w:val="center"/>
        <w:rPr>
          <w:b/>
          <w:sz w:val="32"/>
          <w:szCs w:val="32"/>
        </w:rPr>
      </w:pPr>
      <w:r>
        <w:rPr>
          <w:b/>
          <w:sz w:val="32"/>
          <w:szCs w:val="32"/>
        </w:rPr>
        <w:t>Program rozvoje venkova</w:t>
      </w:r>
    </w:p>
    <w:p w:rsidR="00D8353B" w:rsidRDefault="00D8353B" w:rsidP="00D8353B">
      <w:pPr>
        <w:jc w:val="both"/>
        <w:rPr>
          <w:b/>
          <w:sz w:val="24"/>
          <w:szCs w:val="24"/>
        </w:rPr>
      </w:pPr>
      <w:r>
        <w:rPr>
          <w:b/>
          <w:sz w:val="24"/>
          <w:szCs w:val="24"/>
        </w:rPr>
        <w:t>Etický kodex osoby podílející se na hodnocení či výběru žádostí o podporu z Programu rozvoje venkova předložených na základě výzvy Místní akční skupiny</w:t>
      </w:r>
    </w:p>
    <w:p w:rsidR="00D8353B" w:rsidRDefault="00D8353B" w:rsidP="00D8353B">
      <w:pPr>
        <w:jc w:val="both"/>
        <w:rPr>
          <w:sz w:val="24"/>
          <w:szCs w:val="24"/>
        </w:rPr>
      </w:pPr>
      <w:r>
        <w:rPr>
          <w:sz w:val="24"/>
          <w:szCs w:val="24"/>
        </w:rPr>
        <w:t>Já, jakožto osoba zapojená do hodnocení a výběru (dále jen „hodnotitel/hodnotitelka“) žádostí o podporu z Programu rozvoje venkova (dále jen „PRV“), přijímám následující ustanovení (dále také „Etický kodex“).</w:t>
      </w:r>
      <w:r w:rsidRPr="00303C77">
        <w:rPr>
          <w:noProof/>
          <w:lang w:eastAsia="cs-CZ"/>
        </w:rPr>
        <w:t xml:space="preserve"> </w:t>
      </w:r>
    </w:p>
    <w:p w:rsidR="00D8353B" w:rsidRDefault="00D8353B" w:rsidP="00D8353B">
      <w:pPr>
        <w:pStyle w:val="Odstavecseseznamem"/>
        <w:numPr>
          <w:ilvl w:val="0"/>
          <w:numId w:val="39"/>
        </w:numPr>
        <w:jc w:val="both"/>
        <w:rPr>
          <w:sz w:val="24"/>
          <w:szCs w:val="24"/>
        </w:rPr>
      </w:pPr>
      <w:r>
        <w:rPr>
          <w:sz w:val="24"/>
          <w:szCs w:val="24"/>
        </w:rPr>
        <w:t xml:space="preserve">Hodnotitel/hodnotitelka se zdrží takového jednání, které by vedlo ke střetu veřejného zájmu s jeho/jejím zájmem osobním: tj. jedná </w:t>
      </w:r>
      <w:proofErr w:type="spellStart"/>
      <w:r>
        <w:rPr>
          <w:sz w:val="24"/>
          <w:szCs w:val="24"/>
        </w:rPr>
        <w:t>nepodjatě</w:t>
      </w:r>
      <w:proofErr w:type="spellEnd"/>
      <w:r>
        <w:rPr>
          <w:sz w:val="24"/>
          <w:szCs w:val="24"/>
        </w:rPr>
        <w:t xml:space="preserve"> a nestranně. Za osobní zájem je považován jakýkoliv zájem, který přináší nebo by mohl přinést dotčené osobě nebo jiné osobě jí blízké, případně fyzické nebo právnické osobě, kterou tato osoba zastupuje na základě zákona nebo plné moci, výhodu spočívající v získání majetkového nebo jiného prospěchu, či poškozování třetích osob v její prospěch.</w:t>
      </w:r>
    </w:p>
    <w:p w:rsidR="00D8353B" w:rsidRDefault="00D8353B" w:rsidP="00D8353B">
      <w:pPr>
        <w:pStyle w:val="Odstavecseseznamem"/>
        <w:numPr>
          <w:ilvl w:val="0"/>
          <w:numId w:val="39"/>
        </w:numPr>
        <w:jc w:val="both"/>
        <w:rPr>
          <w:sz w:val="24"/>
          <w:szCs w:val="24"/>
        </w:rPr>
      </w:pPr>
      <w:r>
        <w:rPr>
          <w:sz w:val="24"/>
          <w:szCs w:val="24"/>
        </w:rPr>
        <w:t>Hodnotitel/hodnotitelka nevyužívá informace související s jeho/její činností v rámci implementace OP pro svůj osobní zájem či v zájmu třetí osoby. Hodnotitel/hodnotitelka musí zachovat mlčenlivost o všech okolnostech, o kterých se v průběhu výkonu hodnocení dozvěděl/a.</w:t>
      </w:r>
    </w:p>
    <w:p w:rsidR="00D8353B" w:rsidRDefault="00D8353B" w:rsidP="00D8353B">
      <w:pPr>
        <w:pStyle w:val="Odstavecseseznamem"/>
        <w:numPr>
          <w:ilvl w:val="0"/>
          <w:numId w:val="39"/>
        </w:numPr>
        <w:jc w:val="both"/>
        <w:rPr>
          <w:sz w:val="24"/>
          <w:szCs w:val="24"/>
        </w:rPr>
      </w:pPr>
      <w:r>
        <w:rPr>
          <w:sz w:val="24"/>
          <w:szCs w:val="24"/>
        </w:rPr>
        <w:t>V případě, že má hodnotitel/hodnotitelka osobní zájem na projektu, kterým se má zabývat, oznámí tuto skutečnost místní akční skupině a na hodnocení se nepodílí.</w:t>
      </w:r>
    </w:p>
    <w:p w:rsidR="00D8353B" w:rsidRDefault="00D8353B" w:rsidP="00D8353B">
      <w:pPr>
        <w:pStyle w:val="Odstavecseseznamem"/>
        <w:numPr>
          <w:ilvl w:val="0"/>
          <w:numId w:val="39"/>
        </w:numPr>
        <w:jc w:val="both"/>
        <w:rPr>
          <w:sz w:val="24"/>
          <w:szCs w:val="24"/>
        </w:rPr>
      </w:pPr>
      <w:r>
        <w:rPr>
          <w:sz w:val="24"/>
          <w:szCs w:val="24"/>
        </w:rPr>
        <w:t>V případech, kdy je hodnotitel/hodnotitelka předkladatelem či zpracovatelem žádosti o podporu nebo se na zpracování podílel/podílela, nebo ho/ji s předkladatelem či zpracovatelem pojí blízký vztah rodinný, citový či ekonomický, oznámí tuto skutečnost neprodleně místní akční skupině a nebude se žádným způsobem podílet na hodnocení projektu ani nebude zasahovat do jednání týkající se tohoto projektu či jej jakýmkoliv způsobem ovlivňovat.</w:t>
      </w:r>
    </w:p>
    <w:p w:rsidR="00D8353B" w:rsidRDefault="00D8353B" w:rsidP="00D8353B">
      <w:pPr>
        <w:contextualSpacing/>
        <w:jc w:val="both"/>
        <w:rPr>
          <w:b/>
          <w:sz w:val="24"/>
          <w:szCs w:val="24"/>
        </w:rPr>
      </w:pPr>
      <w:r w:rsidRPr="008B6C83">
        <w:rPr>
          <w:b/>
          <w:sz w:val="24"/>
          <w:szCs w:val="24"/>
        </w:rPr>
        <w:t>Dary a výhody</w:t>
      </w:r>
    </w:p>
    <w:p w:rsidR="00D8353B" w:rsidRDefault="00D8353B" w:rsidP="00D8353B">
      <w:pPr>
        <w:pStyle w:val="Odstavecseseznamem"/>
        <w:numPr>
          <w:ilvl w:val="0"/>
          <w:numId w:val="40"/>
        </w:numPr>
        <w:jc w:val="both"/>
        <w:rPr>
          <w:sz w:val="24"/>
          <w:szCs w:val="24"/>
        </w:rPr>
      </w:pPr>
      <w:r>
        <w:rPr>
          <w:sz w:val="24"/>
          <w:szCs w:val="24"/>
        </w:rPr>
        <w:t>Hodnotitel/hodnotitelka nevyžaduje ani nepřijímá dary, úsluhy, laskavosti, ani žádná jiná zvýhodnění, která by mohla ovlivnit rozhodování či narušit nestranný přístup.</w:t>
      </w:r>
    </w:p>
    <w:p w:rsidR="00D8353B" w:rsidRDefault="00D8353B" w:rsidP="00D8353B">
      <w:pPr>
        <w:pStyle w:val="Odstavecseseznamem"/>
        <w:numPr>
          <w:ilvl w:val="0"/>
          <w:numId w:val="40"/>
        </w:numPr>
        <w:jc w:val="both"/>
        <w:rPr>
          <w:sz w:val="24"/>
          <w:szCs w:val="24"/>
        </w:rPr>
        <w:sectPr w:rsidR="00D8353B" w:rsidSect="000C50D2">
          <w:headerReference w:type="default" r:id="rId16"/>
          <w:footerReference w:type="default" r:id="rId17"/>
          <w:pgSz w:w="11906" w:h="16838"/>
          <w:pgMar w:top="1417" w:right="1417" w:bottom="1417" w:left="1417" w:header="708" w:footer="708" w:gutter="0"/>
          <w:cols w:space="708"/>
          <w:docGrid w:linePitch="360"/>
        </w:sectPr>
      </w:pPr>
      <w:r>
        <w:rPr>
          <w:sz w:val="24"/>
          <w:szCs w:val="24"/>
        </w:rPr>
        <w:t>Hodnotitel/hodnotitelka nedovolí, aby se v souvislosti se svou činností dostal/dostala do postavení, ve kterém je zavázán/zavázána oplatit prokázanou laskavost, nebo které jej/ji činí přístupným nepatřičnému vlivu jiných osob.</w:t>
      </w:r>
    </w:p>
    <w:p w:rsidR="00D8353B" w:rsidRPr="00B17502" w:rsidRDefault="00D8353B" w:rsidP="00D8353B">
      <w:pPr>
        <w:pStyle w:val="Odstavecseseznamem"/>
        <w:numPr>
          <w:ilvl w:val="0"/>
          <w:numId w:val="40"/>
        </w:numPr>
        <w:jc w:val="both"/>
        <w:rPr>
          <w:sz w:val="24"/>
          <w:szCs w:val="24"/>
        </w:rPr>
      </w:pPr>
      <w:r>
        <w:rPr>
          <w:sz w:val="24"/>
          <w:szCs w:val="24"/>
        </w:rPr>
        <w:lastRenderedPageBreak/>
        <w:t>Hodnotitel/hodnotitelka nenabízí ani neposkytuje žádnou výhodu jakýmkoli způsobem spojenou s jeho/její činností.</w:t>
      </w:r>
    </w:p>
    <w:p w:rsidR="00D8353B" w:rsidRDefault="00D8353B" w:rsidP="00D8353B">
      <w:pPr>
        <w:pStyle w:val="Odstavecseseznamem"/>
        <w:numPr>
          <w:ilvl w:val="0"/>
          <w:numId w:val="40"/>
        </w:numPr>
        <w:jc w:val="both"/>
        <w:rPr>
          <w:sz w:val="24"/>
          <w:szCs w:val="24"/>
        </w:rPr>
      </w:pPr>
      <w:r>
        <w:rPr>
          <w:sz w:val="24"/>
          <w:szCs w:val="24"/>
        </w:rPr>
        <w:t>Při výkonu své činnosti hodnotitel/hodnotitelka neučiní anebo nenavrhne učinit úkony, které by ho/ji zvýhodnily v budoucím osobním nebo profesním životě.</w:t>
      </w:r>
    </w:p>
    <w:p w:rsidR="00D8353B" w:rsidRPr="00205EFD" w:rsidRDefault="00D8353B" w:rsidP="00D8353B">
      <w:pPr>
        <w:pStyle w:val="Odstavecseseznamem"/>
        <w:numPr>
          <w:ilvl w:val="0"/>
          <w:numId w:val="40"/>
        </w:numPr>
        <w:jc w:val="both"/>
        <w:rPr>
          <w:sz w:val="24"/>
          <w:szCs w:val="24"/>
        </w:rPr>
      </w:pPr>
      <w:r w:rsidRPr="00205EFD">
        <w:rPr>
          <w:sz w:val="24"/>
          <w:szCs w:val="24"/>
        </w:rPr>
        <w:t>Pokud je hodnotiteli/hodnotitelce v souvislosti s jeho činností nabídnuta jakákoli výhoda, odmítne ji a o nabídnuté výhodě informuje místní akční skupinu.</w:t>
      </w:r>
    </w:p>
    <w:p w:rsidR="00D8353B" w:rsidRDefault="00D8353B" w:rsidP="00D8353B">
      <w:pPr>
        <w:jc w:val="both"/>
        <w:rPr>
          <w:sz w:val="24"/>
          <w:szCs w:val="24"/>
        </w:rPr>
      </w:pPr>
      <w:r w:rsidRPr="00205EFD">
        <w:rPr>
          <w:sz w:val="24"/>
          <w:szCs w:val="24"/>
        </w:rPr>
        <w:t>Já hodnotitel/hodnotitelka, čestně prohlašuji, že budu zachovávat veškeré principy uvedené v tomto Etickém kodexu, včetně principů nestrannosti, nepodjatosti a mlčenlivosti, které jsou do toho Etického kodexu zahrnuty</w:t>
      </w:r>
      <w:r>
        <w:rPr>
          <w:sz w:val="24"/>
          <w:szCs w:val="24"/>
        </w:rPr>
        <w:t>.</w:t>
      </w:r>
    </w:p>
    <w:p w:rsidR="00D8353B" w:rsidRDefault="00D8353B" w:rsidP="00D8353B">
      <w:pPr>
        <w:jc w:val="both"/>
        <w:rPr>
          <w:sz w:val="24"/>
          <w:szCs w:val="24"/>
        </w:rPr>
      </w:pPr>
    </w:p>
    <w:p w:rsidR="00D8353B" w:rsidRDefault="00D8353B" w:rsidP="00D8353B">
      <w:pPr>
        <w:jc w:val="both"/>
        <w:rPr>
          <w:sz w:val="24"/>
          <w:szCs w:val="24"/>
        </w:rPr>
      </w:pPr>
      <w:r>
        <w:rPr>
          <w:sz w:val="24"/>
          <w:szCs w:val="24"/>
        </w:rPr>
        <w:t>Jméno a příjmení:</w:t>
      </w:r>
    </w:p>
    <w:p w:rsidR="00D8353B" w:rsidRDefault="00D8353B" w:rsidP="00D8353B">
      <w:pPr>
        <w:jc w:val="both"/>
        <w:rPr>
          <w:sz w:val="24"/>
          <w:szCs w:val="24"/>
        </w:rPr>
      </w:pPr>
      <w:r>
        <w:rPr>
          <w:sz w:val="24"/>
          <w:szCs w:val="24"/>
        </w:rPr>
        <w:t>Datum podpisu:</w:t>
      </w:r>
    </w:p>
    <w:p w:rsidR="00D8353B" w:rsidRDefault="00D8353B" w:rsidP="00D8353B">
      <w:pPr>
        <w:contextual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9F307F" w:rsidRDefault="009F307F" w:rsidP="009F307F">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podpis</w:t>
      </w:r>
    </w:p>
    <w:p w:rsidR="009F307F" w:rsidRPr="009F307F" w:rsidRDefault="009F307F" w:rsidP="009F307F">
      <w:pPr>
        <w:rPr>
          <w:sz w:val="24"/>
          <w:szCs w:val="24"/>
        </w:rPr>
      </w:pPr>
    </w:p>
    <w:p w:rsidR="009F307F" w:rsidRPr="009F307F" w:rsidRDefault="009F307F" w:rsidP="009F307F">
      <w:pPr>
        <w:rPr>
          <w:sz w:val="24"/>
          <w:szCs w:val="24"/>
        </w:rPr>
      </w:pPr>
    </w:p>
    <w:p w:rsidR="009F307F" w:rsidRPr="009F307F" w:rsidRDefault="009F307F" w:rsidP="009F307F">
      <w:pPr>
        <w:rPr>
          <w:sz w:val="24"/>
          <w:szCs w:val="24"/>
        </w:rPr>
      </w:pPr>
    </w:p>
    <w:p w:rsidR="009F307F" w:rsidRPr="009F307F" w:rsidRDefault="009F307F" w:rsidP="009F307F">
      <w:pPr>
        <w:rPr>
          <w:sz w:val="24"/>
          <w:szCs w:val="24"/>
        </w:rPr>
      </w:pPr>
    </w:p>
    <w:p w:rsidR="009F307F" w:rsidRPr="009F307F" w:rsidRDefault="009F307F" w:rsidP="009F307F">
      <w:pPr>
        <w:rPr>
          <w:sz w:val="24"/>
          <w:szCs w:val="24"/>
        </w:rPr>
      </w:pPr>
    </w:p>
    <w:p w:rsidR="009F307F" w:rsidRPr="009F307F" w:rsidRDefault="009F307F" w:rsidP="009F307F">
      <w:pPr>
        <w:rPr>
          <w:sz w:val="24"/>
          <w:szCs w:val="24"/>
        </w:rPr>
      </w:pPr>
    </w:p>
    <w:p w:rsidR="009F307F" w:rsidRPr="009F307F" w:rsidRDefault="009F307F" w:rsidP="009F307F">
      <w:pPr>
        <w:rPr>
          <w:sz w:val="24"/>
          <w:szCs w:val="24"/>
        </w:rPr>
      </w:pPr>
    </w:p>
    <w:p w:rsidR="009F307F" w:rsidRPr="009F307F" w:rsidRDefault="009F307F" w:rsidP="009F307F">
      <w:pPr>
        <w:rPr>
          <w:sz w:val="24"/>
          <w:szCs w:val="24"/>
        </w:rPr>
      </w:pPr>
    </w:p>
    <w:p w:rsidR="009F307F" w:rsidRPr="009F307F" w:rsidRDefault="009F307F" w:rsidP="009F307F">
      <w:pPr>
        <w:rPr>
          <w:sz w:val="24"/>
          <w:szCs w:val="24"/>
        </w:rPr>
      </w:pPr>
    </w:p>
    <w:p w:rsidR="009F307F" w:rsidRPr="009F307F" w:rsidRDefault="009F307F" w:rsidP="009F307F">
      <w:pPr>
        <w:rPr>
          <w:sz w:val="24"/>
          <w:szCs w:val="24"/>
        </w:rPr>
      </w:pPr>
    </w:p>
    <w:p w:rsidR="009F307F" w:rsidRPr="009F307F" w:rsidRDefault="009F307F" w:rsidP="009F307F">
      <w:pPr>
        <w:rPr>
          <w:sz w:val="24"/>
          <w:szCs w:val="24"/>
        </w:rPr>
      </w:pPr>
    </w:p>
    <w:p w:rsidR="009F307F" w:rsidRPr="009F307F" w:rsidRDefault="009F307F" w:rsidP="009F307F">
      <w:pPr>
        <w:rPr>
          <w:sz w:val="24"/>
          <w:szCs w:val="24"/>
        </w:rPr>
      </w:pPr>
    </w:p>
    <w:p w:rsidR="009F307F" w:rsidRPr="009F307F" w:rsidRDefault="009F307F" w:rsidP="009F307F">
      <w:pPr>
        <w:rPr>
          <w:sz w:val="24"/>
          <w:szCs w:val="24"/>
        </w:rPr>
      </w:pPr>
    </w:p>
    <w:p w:rsidR="009F307F" w:rsidRDefault="009F307F" w:rsidP="009F307F">
      <w:pPr>
        <w:rPr>
          <w:sz w:val="24"/>
          <w:szCs w:val="24"/>
        </w:rPr>
      </w:pPr>
    </w:p>
    <w:p w:rsidR="00EF3040" w:rsidRPr="00EF3040" w:rsidRDefault="00EF3040" w:rsidP="009F307F">
      <w:pPr>
        <w:tabs>
          <w:tab w:val="left" w:pos="3900"/>
        </w:tabs>
      </w:pPr>
    </w:p>
    <w:sectPr w:rsidR="00EF3040" w:rsidRPr="00EF3040" w:rsidSect="000C50D2">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801" w:rsidRDefault="00E05801" w:rsidP="006051E0">
      <w:pPr>
        <w:spacing w:after="0" w:line="240" w:lineRule="auto"/>
      </w:pPr>
      <w:r>
        <w:separator/>
      </w:r>
    </w:p>
  </w:endnote>
  <w:endnote w:type="continuationSeparator" w:id="0">
    <w:p w:rsidR="00E05801" w:rsidRDefault="00E05801" w:rsidP="00605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Bold">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8B5" w:rsidRDefault="007638B5">
    <w:pPr>
      <w:pStyle w:val="Zpat"/>
    </w:pPr>
  </w:p>
  <w:p w:rsidR="007638B5" w:rsidRDefault="007638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43028"/>
      <w:docPartObj>
        <w:docPartGallery w:val="Page Numbers (Bottom of Page)"/>
        <w:docPartUnique/>
      </w:docPartObj>
    </w:sdtPr>
    <w:sdtEndPr/>
    <w:sdtContent>
      <w:p w:rsidR="007638B5" w:rsidRDefault="007638B5">
        <w:pPr>
          <w:pStyle w:val="Zpat"/>
        </w:pPr>
        <w:r>
          <w:fldChar w:fldCharType="begin"/>
        </w:r>
        <w:r>
          <w:instrText>PAGE   \* MERGEFORMAT</w:instrText>
        </w:r>
        <w:r>
          <w:fldChar w:fldCharType="separate"/>
        </w:r>
        <w:r w:rsidR="009F307F">
          <w:rPr>
            <w:noProof/>
          </w:rPr>
          <w:t>12</w:t>
        </w:r>
        <w:r>
          <w:fldChar w:fldCharType="end"/>
        </w:r>
        <w:r>
          <w:rPr>
            <w:noProof/>
            <w:lang w:eastAsia="cs-CZ"/>
          </w:rPr>
          <w:drawing>
            <wp:inline distT="0" distB="0" distL="0" distR="0" wp14:anchorId="6D208357" wp14:editId="135BA3F5">
              <wp:extent cx="633674" cy="415636"/>
              <wp:effectExtent l="0" t="0" r="0" b="381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856" cy="417723"/>
                      </a:xfrm>
                      <a:prstGeom prst="rect">
                        <a:avLst/>
                      </a:prstGeom>
                      <a:noFill/>
                      <a:ln>
                        <a:noFill/>
                      </a:ln>
                    </pic:spPr>
                  </pic:pic>
                </a:graphicData>
              </a:graphic>
            </wp:inline>
          </w:drawing>
        </w:r>
      </w:p>
    </w:sdtContent>
  </w:sdt>
  <w:p w:rsidR="007638B5" w:rsidRDefault="007638B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0881339"/>
      <w:docPartObj>
        <w:docPartGallery w:val="Page Numbers (Bottom of Page)"/>
        <w:docPartUnique/>
      </w:docPartObj>
    </w:sdtPr>
    <w:sdtEndPr/>
    <w:sdtContent>
      <w:p w:rsidR="007638B5" w:rsidRDefault="007638B5">
        <w:pPr>
          <w:pStyle w:val="Zpat"/>
        </w:pPr>
        <w:r>
          <w:fldChar w:fldCharType="begin"/>
        </w:r>
        <w:r>
          <w:instrText>PAGE   \* MERGEFORMAT</w:instrText>
        </w:r>
        <w:r>
          <w:fldChar w:fldCharType="separate"/>
        </w:r>
        <w:r w:rsidR="009F307F">
          <w:rPr>
            <w:noProof/>
          </w:rPr>
          <w:t>13</w:t>
        </w:r>
        <w:r>
          <w:fldChar w:fldCharType="end"/>
        </w:r>
      </w:p>
    </w:sdtContent>
  </w:sdt>
  <w:p w:rsidR="007638B5" w:rsidRDefault="007638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801" w:rsidRDefault="00E05801" w:rsidP="006051E0">
      <w:pPr>
        <w:spacing w:after="0" w:line="240" w:lineRule="auto"/>
      </w:pPr>
      <w:r>
        <w:separator/>
      </w:r>
    </w:p>
  </w:footnote>
  <w:footnote w:type="continuationSeparator" w:id="0">
    <w:p w:rsidR="00E05801" w:rsidRDefault="00E05801" w:rsidP="00605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8B5" w:rsidRDefault="00EA4B92" w:rsidP="00F761C4">
    <w:pPr>
      <w:pStyle w:val="Zhlav"/>
      <w:ind w:left="708"/>
      <w:jc w:val="center"/>
    </w:pPr>
    <w:r>
      <w:rPr>
        <w:noProof/>
        <w:lang w:eastAsia="cs-CZ"/>
      </w:rPr>
      <w:drawing>
        <wp:inline distT="0" distB="0" distL="0" distR="0">
          <wp:extent cx="2649080" cy="651934"/>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3798"/>
                  <a:stretch/>
                </pic:blipFill>
                <pic:spPr bwMode="auto">
                  <a:xfrm>
                    <a:off x="0" y="0"/>
                    <a:ext cx="2690913" cy="662229"/>
                  </a:xfrm>
                  <a:prstGeom prst="rect">
                    <a:avLst/>
                  </a:prstGeom>
                  <a:noFill/>
                  <a:ln>
                    <a:noFill/>
                  </a:ln>
                  <a:extLst>
                    <a:ext uri="{53640926-AAD7-44D8-BBD7-CCE9431645EC}">
                      <a14:shadowObscured xmlns:a14="http://schemas.microsoft.com/office/drawing/2010/main"/>
                    </a:ext>
                  </a:extLst>
                </pic:spPr>
              </pic:pic>
            </a:graphicData>
          </a:graphic>
        </wp:inline>
      </w:drawing>
    </w:r>
    <w:r w:rsidR="00F761C4">
      <w:rPr>
        <w:noProof/>
        <w:lang w:eastAsia="cs-CZ"/>
      </w:rPr>
      <w:drawing>
        <wp:inline distT="0" distB="0" distL="0" distR="0" wp14:anchorId="3F9F1289" wp14:editId="5496D8F3">
          <wp:extent cx="1452330" cy="593766"/>
          <wp:effectExtent l="0" t="0" r="0" b="0"/>
          <wp:docPr id="10" name="obrázek 2" descr="http://eagri.cz/public/web/file/465642/logo_PR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agri.cz/public/web/file/465642/logo_PRV.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4727" cy="59474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98E" w:rsidRDefault="001A198E" w:rsidP="001A198E">
    <w:pPr>
      <w:pStyle w:val="Zhlav"/>
      <w:ind w:left="708"/>
      <w:jc w:val="center"/>
    </w:pPr>
    <w:r>
      <w:rPr>
        <w:noProof/>
        <w:lang w:eastAsia="cs-CZ"/>
      </w:rPr>
      <w:drawing>
        <wp:inline distT="0" distB="0" distL="0" distR="0" wp14:anchorId="57767254" wp14:editId="760CDEEC">
          <wp:extent cx="2649080" cy="651934"/>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3798"/>
                  <a:stretch/>
                </pic:blipFill>
                <pic:spPr bwMode="auto">
                  <a:xfrm>
                    <a:off x="0" y="0"/>
                    <a:ext cx="2690913" cy="662229"/>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cs-CZ"/>
      </w:rPr>
      <w:drawing>
        <wp:inline distT="0" distB="0" distL="0" distR="0" wp14:anchorId="66D0FED7" wp14:editId="7ACD68BA">
          <wp:extent cx="1452330" cy="593766"/>
          <wp:effectExtent l="0" t="0" r="0" b="0"/>
          <wp:docPr id="8" name="obrázek 2" descr="http://eagri.cz/public/web/file/465642/logo_PR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agri.cz/public/web/file/465642/logo_PRV.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4727" cy="594746"/>
                  </a:xfrm>
                  <a:prstGeom prst="rect">
                    <a:avLst/>
                  </a:prstGeom>
                  <a:noFill/>
                  <a:ln>
                    <a:noFill/>
                  </a:ln>
                </pic:spPr>
              </pic:pic>
            </a:graphicData>
          </a:graphic>
        </wp:inline>
      </w:drawing>
    </w:r>
  </w:p>
  <w:p w:rsidR="007638B5" w:rsidRDefault="007638B5">
    <w:pPr>
      <w:pStyle w:val="Zhlav"/>
    </w:pPr>
  </w:p>
  <w:p w:rsidR="007638B5" w:rsidRDefault="007638B5" w:rsidP="00833A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8B5" w:rsidRDefault="007638B5">
    <w:pPr>
      <w:pStyle w:val="Zhlav"/>
    </w:pPr>
  </w:p>
  <w:p w:rsidR="007638B5" w:rsidRDefault="007638B5" w:rsidP="00833AF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1"/>
      <w:numFmt w:val="lowerLetter"/>
      <w:lvlText w:val="%1)"/>
      <w:lvlJc w:val="left"/>
      <w:pPr>
        <w:tabs>
          <w:tab w:val="num" w:pos="690"/>
        </w:tabs>
        <w:ind w:left="690" w:hanging="360"/>
      </w:pPr>
    </w:lvl>
  </w:abstractNum>
  <w:abstractNum w:abstractNumId="1" w15:restartNumberingAfterBreak="0">
    <w:nsid w:val="0000000F"/>
    <w:multiLevelType w:val="singleLevel"/>
    <w:tmpl w:val="0000000F"/>
    <w:name w:val="WW8Num15"/>
    <w:lvl w:ilvl="0">
      <w:start w:val="1"/>
      <w:numFmt w:val="lowerLetter"/>
      <w:lvlText w:val="%1)"/>
      <w:lvlJc w:val="left"/>
      <w:pPr>
        <w:tabs>
          <w:tab w:val="num" w:pos="690"/>
        </w:tabs>
        <w:ind w:left="690" w:hanging="360"/>
      </w:pPr>
    </w:lvl>
  </w:abstractNum>
  <w:abstractNum w:abstractNumId="2" w15:restartNumberingAfterBreak="0">
    <w:nsid w:val="00000012"/>
    <w:multiLevelType w:val="multilevel"/>
    <w:tmpl w:val="5A9456B4"/>
    <w:name w:val="WW8Num18"/>
    <w:lvl w:ilvl="0">
      <w:start w:val="1"/>
      <w:numFmt w:val="lowerLetter"/>
      <w:lvlText w:val="%1)"/>
      <w:lvlJc w:val="left"/>
      <w:pPr>
        <w:tabs>
          <w:tab w:val="num" w:pos="690"/>
        </w:tabs>
        <w:ind w:left="69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4711FAC"/>
    <w:multiLevelType w:val="hybridMultilevel"/>
    <w:tmpl w:val="713EED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655099"/>
    <w:multiLevelType w:val="hybridMultilevel"/>
    <w:tmpl w:val="B74C4ECE"/>
    <w:lvl w:ilvl="0" w:tplc="C3729DBC">
      <w:numFmt w:val="bullet"/>
      <w:lvlText w:val="-"/>
      <w:lvlJc w:val="left"/>
      <w:pPr>
        <w:ind w:left="1776" w:hanging="360"/>
      </w:pPr>
      <w:rPr>
        <w:rFonts w:ascii="Calibri" w:eastAsia="Calibri" w:hAnsi="Calibri" w:cstheme="minorBid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 w15:restartNumberingAfterBreak="0">
    <w:nsid w:val="07FB46A0"/>
    <w:multiLevelType w:val="hybridMultilevel"/>
    <w:tmpl w:val="4DC0225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080D0EC4"/>
    <w:multiLevelType w:val="hybridMultilevel"/>
    <w:tmpl w:val="6FCEC0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E2602B"/>
    <w:multiLevelType w:val="hybridMultilevel"/>
    <w:tmpl w:val="AFD02D9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D72F4C"/>
    <w:multiLevelType w:val="hybridMultilevel"/>
    <w:tmpl w:val="4AB8FE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F01E22"/>
    <w:multiLevelType w:val="hybridMultilevel"/>
    <w:tmpl w:val="4AA282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C93CCD"/>
    <w:multiLevelType w:val="hybridMultilevel"/>
    <w:tmpl w:val="A1BA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900643"/>
    <w:multiLevelType w:val="hybridMultilevel"/>
    <w:tmpl w:val="DEDAE7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F515FD"/>
    <w:multiLevelType w:val="hybridMultilevel"/>
    <w:tmpl w:val="8BFCAA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A027F8"/>
    <w:multiLevelType w:val="hybridMultilevel"/>
    <w:tmpl w:val="D8A82DCA"/>
    <w:lvl w:ilvl="0" w:tplc="04050003">
      <w:start w:val="1"/>
      <w:numFmt w:val="bullet"/>
      <w:lvlText w:val="o"/>
      <w:lvlJc w:val="left"/>
      <w:pPr>
        <w:ind w:left="720" w:hanging="360"/>
      </w:pPr>
      <w:rPr>
        <w:rFonts w:ascii="Courier New" w:hAnsi="Courier New" w:cs="Courier New"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36166F"/>
    <w:multiLevelType w:val="hybridMultilevel"/>
    <w:tmpl w:val="BE74EA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BC59CF"/>
    <w:multiLevelType w:val="hybridMultilevel"/>
    <w:tmpl w:val="420C2F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4930E1"/>
    <w:multiLevelType w:val="hybridMultilevel"/>
    <w:tmpl w:val="C74C4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F52067C"/>
    <w:multiLevelType w:val="hybridMultilevel"/>
    <w:tmpl w:val="FB8E2D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00A2563"/>
    <w:multiLevelType w:val="hybridMultilevel"/>
    <w:tmpl w:val="E36E9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2202C7C"/>
    <w:multiLevelType w:val="hybridMultilevel"/>
    <w:tmpl w:val="7DFA6E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8B2912"/>
    <w:multiLevelType w:val="hybridMultilevel"/>
    <w:tmpl w:val="C8BC74AA"/>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1" w15:restartNumberingAfterBreak="0">
    <w:nsid w:val="3A187B89"/>
    <w:multiLevelType w:val="hybridMultilevel"/>
    <w:tmpl w:val="F2D226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BA66E9"/>
    <w:multiLevelType w:val="hybridMultilevel"/>
    <w:tmpl w:val="7B2CA4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3974351"/>
    <w:multiLevelType w:val="hybridMultilevel"/>
    <w:tmpl w:val="57780E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BD6FEB"/>
    <w:multiLevelType w:val="hybridMultilevel"/>
    <w:tmpl w:val="C9C4F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4844D27"/>
    <w:multiLevelType w:val="hybridMultilevel"/>
    <w:tmpl w:val="43A213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7BE76FE"/>
    <w:multiLevelType w:val="hybridMultilevel"/>
    <w:tmpl w:val="DAD6EE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AFF5ABF"/>
    <w:multiLevelType w:val="hybridMultilevel"/>
    <w:tmpl w:val="311EDA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BC2105D"/>
    <w:multiLevelType w:val="hybridMultilevel"/>
    <w:tmpl w:val="FD9E1FF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4F9600A2"/>
    <w:multiLevelType w:val="hybridMultilevel"/>
    <w:tmpl w:val="FFC26D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02A30B2"/>
    <w:multiLevelType w:val="hybridMultilevel"/>
    <w:tmpl w:val="664026B0"/>
    <w:lvl w:ilvl="0" w:tplc="47B8E478">
      <w:numFmt w:val="bullet"/>
      <w:lvlText w:val="-"/>
      <w:lvlJc w:val="left"/>
      <w:pPr>
        <w:ind w:left="720" w:hanging="360"/>
      </w:pPr>
      <w:rPr>
        <w:rFonts w:ascii="Calibri" w:eastAsia="Calibr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47B3ED8"/>
    <w:multiLevelType w:val="hybridMultilevel"/>
    <w:tmpl w:val="423A1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55E2CD3"/>
    <w:multiLevelType w:val="hybridMultilevel"/>
    <w:tmpl w:val="205265BC"/>
    <w:lvl w:ilvl="0" w:tplc="47B8E478">
      <w:numFmt w:val="bullet"/>
      <w:lvlText w:val="-"/>
      <w:lvlJc w:val="left"/>
      <w:pPr>
        <w:ind w:left="720" w:hanging="360"/>
      </w:pPr>
      <w:rPr>
        <w:rFonts w:ascii="Calibri" w:eastAsia="Calibr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5C40A39"/>
    <w:multiLevelType w:val="hybridMultilevel"/>
    <w:tmpl w:val="CC7A0D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7D41C34"/>
    <w:multiLevelType w:val="hybridMultilevel"/>
    <w:tmpl w:val="4066DA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E9E148C"/>
    <w:multiLevelType w:val="hybridMultilevel"/>
    <w:tmpl w:val="CE6E05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E013F7"/>
    <w:multiLevelType w:val="hybridMultilevel"/>
    <w:tmpl w:val="47F275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F190E6D"/>
    <w:multiLevelType w:val="hybridMultilevel"/>
    <w:tmpl w:val="177C59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19717FE"/>
    <w:multiLevelType w:val="hybridMultilevel"/>
    <w:tmpl w:val="48C4D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8C179AF"/>
    <w:multiLevelType w:val="hybridMultilevel"/>
    <w:tmpl w:val="E8303E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98E3AF5"/>
    <w:multiLevelType w:val="hybridMultilevel"/>
    <w:tmpl w:val="1E644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F085F58"/>
    <w:multiLevelType w:val="hybridMultilevel"/>
    <w:tmpl w:val="1E806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FDA3AF1"/>
    <w:multiLevelType w:val="hybridMultilevel"/>
    <w:tmpl w:val="C9CE5E28"/>
    <w:lvl w:ilvl="0" w:tplc="04050001">
      <w:start w:val="1"/>
      <w:numFmt w:val="bullet"/>
      <w:lvlText w:val=""/>
      <w:lvlJc w:val="left"/>
      <w:pPr>
        <w:tabs>
          <w:tab w:val="num" w:pos="729"/>
        </w:tabs>
        <w:ind w:left="729" w:hanging="360"/>
      </w:pPr>
      <w:rPr>
        <w:rFonts w:ascii="Symbol" w:hAnsi="Symbol" w:hint="default"/>
      </w:rPr>
    </w:lvl>
    <w:lvl w:ilvl="1" w:tplc="04050003">
      <w:start w:val="1"/>
      <w:numFmt w:val="bullet"/>
      <w:lvlText w:val="o"/>
      <w:lvlJc w:val="left"/>
      <w:pPr>
        <w:tabs>
          <w:tab w:val="num" w:pos="1068"/>
        </w:tabs>
        <w:ind w:left="1068" w:hanging="360"/>
      </w:pPr>
      <w:rPr>
        <w:rFonts w:ascii="Courier New" w:hAnsi="Courier New" w:cs="Courier New" w:hint="default"/>
      </w:rPr>
    </w:lvl>
    <w:lvl w:ilvl="2" w:tplc="04050005" w:tentative="1">
      <w:start w:val="1"/>
      <w:numFmt w:val="bullet"/>
      <w:lvlText w:val=""/>
      <w:lvlJc w:val="left"/>
      <w:pPr>
        <w:tabs>
          <w:tab w:val="num" w:pos="1788"/>
        </w:tabs>
        <w:ind w:left="1788" w:hanging="360"/>
      </w:pPr>
      <w:rPr>
        <w:rFonts w:ascii="Wingdings" w:hAnsi="Wingdings" w:hint="default"/>
      </w:rPr>
    </w:lvl>
    <w:lvl w:ilvl="3" w:tplc="04050001" w:tentative="1">
      <w:start w:val="1"/>
      <w:numFmt w:val="bullet"/>
      <w:lvlText w:val=""/>
      <w:lvlJc w:val="left"/>
      <w:pPr>
        <w:tabs>
          <w:tab w:val="num" w:pos="2508"/>
        </w:tabs>
        <w:ind w:left="2508" w:hanging="360"/>
      </w:pPr>
      <w:rPr>
        <w:rFonts w:ascii="Symbol" w:hAnsi="Symbol" w:hint="default"/>
      </w:rPr>
    </w:lvl>
    <w:lvl w:ilvl="4" w:tplc="04050003" w:tentative="1">
      <w:start w:val="1"/>
      <w:numFmt w:val="bullet"/>
      <w:lvlText w:val="o"/>
      <w:lvlJc w:val="left"/>
      <w:pPr>
        <w:tabs>
          <w:tab w:val="num" w:pos="3228"/>
        </w:tabs>
        <w:ind w:left="3228" w:hanging="360"/>
      </w:pPr>
      <w:rPr>
        <w:rFonts w:ascii="Courier New" w:hAnsi="Courier New" w:cs="Courier New" w:hint="default"/>
      </w:rPr>
    </w:lvl>
    <w:lvl w:ilvl="5" w:tplc="04050005" w:tentative="1">
      <w:start w:val="1"/>
      <w:numFmt w:val="bullet"/>
      <w:lvlText w:val=""/>
      <w:lvlJc w:val="left"/>
      <w:pPr>
        <w:tabs>
          <w:tab w:val="num" w:pos="3948"/>
        </w:tabs>
        <w:ind w:left="3948" w:hanging="360"/>
      </w:pPr>
      <w:rPr>
        <w:rFonts w:ascii="Wingdings" w:hAnsi="Wingdings" w:hint="default"/>
      </w:rPr>
    </w:lvl>
    <w:lvl w:ilvl="6" w:tplc="04050001" w:tentative="1">
      <w:start w:val="1"/>
      <w:numFmt w:val="bullet"/>
      <w:lvlText w:val=""/>
      <w:lvlJc w:val="left"/>
      <w:pPr>
        <w:tabs>
          <w:tab w:val="num" w:pos="4668"/>
        </w:tabs>
        <w:ind w:left="4668" w:hanging="360"/>
      </w:pPr>
      <w:rPr>
        <w:rFonts w:ascii="Symbol" w:hAnsi="Symbol" w:hint="default"/>
      </w:rPr>
    </w:lvl>
    <w:lvl w:ilvl="7" w:tplc="04050003" w:tentative="1">
      <w:start w:val="1"/>
      <w:numFmt w:val="bullet"/>
      <w:lvlText w:val="o"/>
      <w:lvlJc w:val="left"/>
      <w:pPr>
        <w:tabs>
          <w:tab w:val="num" w:pos="5388"/>
        </w:tabs>
        <w:ind w:left="5388" w:hanging="360"/>
      </w:pPr>
      <w:rPr>
        <w:rFonts w:ascii="Courier New" w:hAnsi="Courier New" w:cs="Courier New" w:hint="default"/>
      </w:rPr>
    </w:lvl>
    <w:lvl w:ilvl="8" w:tplc="04050005" w:tentative="1">
      <w:start w:val="1"/>
      <w:numFmt w:val="bullet"/>
      <w:lvlText w:val=""/>
      <w:lvlJc w:val="left"/>
      <w:pPr>
        <w:tabs>
          <w:tab w:val="num" w:pos="6108"/>
        </w:tabs>
        <w:ind w:left="6108" w:hanging="360"/>
      </w:pPr>
      <w:rPr>
        <w:rFonts w:ascii="Wingdings" w:hAnsi="Wingdings" w:hint="default"/>
      </w:rPr>
    </w:lvl>
  </w:abstractNum>
  <w:abstractNum w:abstractNumId="43" w15:restartNumberingAfterBreak="0">
    <w:nsid w:val="71DF5452"/>
    <w:multiLevelType w:val="hybridMultilevel"/>
    <w:tmpl w:val="15360A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9EC26B2"/>
    <w:multiLevelType w:val="hybridMultilevel"/>
    <w:tmpl w:val="5EE61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3E2A5F"/>
    <w:multiLevelType w:val="hybridMultilevel"/>
    <w:tmpl w:val="5E4030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2"/>
  </w:num>
  <w:num w:numId="2">
    <w:abstractNumId w:val="7"/>
  </w:num>
  <w:num w:numId="3">
    <w:abstractNumId w:val="2"/>
  </w:num>
  <w:num w:numId="4">
    <w:abstractNumId w:val="1"/>
  </w:num>
  <w:num w:numId="5">
    <w:abstractNumId w:val="0"/>
  </w:num>
  <w:num w:numId="6">
    <w:abstractNumId w:val="4"/>
  </w:num>
  <w:num w:numId="7">
    <w:abstractNumId w:val="30"/>
  </w:num>
  <w:num w:numId="8">
    <w:abstractNumId w:val="32"/>
  </w:num>
  <w:num w:numId="9">
    <w:abstractNumId w:val="6"/>
  </w:num>
  <w:num w:numId="10">
    <w:abstractNumId w:val="25"/>
  </w:num>
  <w:num w:numId="11">
    <w:abstractNumId w:val="26"/>
  </w:num>
  <w:num w:numId="12">
    <w:abstractNumId w:val="13"/>
  </w:num>
  <w:num w:numId="13">
    <w:abstractNumId w:val="5"/>
  </w:num>
  <w:num w:numId="14">
    <w:abstractNumId w:val="8"/>
  </w:num>
  <w:num w:numId="15">
    <w:abstractNumId w:val="24"/>
  </w:num>
  <w:num w:numId="16">
    <w:abstractNumId w:val="41"/>
  </w:num>
  <w:num w:numId="17">
    <w:abstractNumId w:val="33"/>
  </w:num>
  <w:num w:numId="18">
    <w:abstractNumId w:val="14"/>
  </w:num>
  <w:num w:numId="19">
    <w:abstractNumId w:val="17"/>
  </w:num>
  <w:num w:numId="20">
    <w:abstractNumId w:val="15"/>
  </w:num>
  <w:num w:numId="21">
    <w:abstractNumId w:val="18"/>
  </w:num>
  <w:num w:numId="22">
    <w:abstractNumId w:val="11"/>
  </w:num>
  <w:num w:numId="23">
    <w:abstractNumId w:val="3"/>
  </w:num>
  <w:num w:numId="24">
    <w:abstractNumId w:val="37"/>
  </w:num>
  <w:num w:numId="25">
    <w:abstractNumId w:val="10"/>
  </w:num>
  <w:num w:numId="26">
    <w:abstractNumId w:val="21"/>
  </w:num>
  <w:num w:numId="27">
    <w:abstractNumId w:val="44"/>
  </w:num>
  <w:num w:numId="28">
    <w:abstractNumId w:val="38"/>
  </w:num>
  <w:num w:numId="29">
    <w:abstractNumId w:val="39"/>
  </w:num>
  <w:num w:numId="30">
    <w:abstractNumId w:val="45"/>
  </w:num>
  <w:num w:numId="31">
    <w:abstractNumId w:val="31"/>
  </w:num>
  <w:num w:numId="32">
    <w:abstractNumId w:val="36"/>
  </w:num>
  <w:num w:numId="33">
    <w:abstractNumId w:val="29"/>
  </w:num>
  <w:num w:numId="34">
    <w:abstractNumId w:val="34"/>
  </w:num>
  <w:num w:numId="35">
    <w:abstractNumId w:val="16"/>
  </w:num>
  <w:num w:numId="36">
    <w:abstractNumId w:val="28"/>
  </w:num>
  <w:num w:numId="37">
    <w:abstractNumId w:val="43"/>
  </w:num>
  <w:num w:numId="38">
    <w:abstractNumId w:val="12"/>
  </w:num>
  <w:num w:numId="39">
    <w:abstractNumId w:val="23"/>
  </w:num>
  <w:num w:numId="40">
    <w:abstractNumId w:val="35"/>
  </w:num>
  <w:num w:numId="41">
    <w:abstractNumId w:val="9"/>
  </w:num>
  <w:num w:numId="42">
    <w:abstractNumId w:val="27"/>
  </w:num>
  <w:num w:numId="43">
    <w:abstractNumId w:val="40"/>
  </w:num>
  <w:num w:numId="44">
    <w:abstractNumId w:val="22"/>
  </w:num>
  <w:num w:numId="45">
    <w:abstractNumId w:val="19"/>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3CD"/>
    <w:rsid w:val="00000209"/>
    <w:rsid w:val="00000A4B"/>
    <w:rsid w:val="00001F7E"/>
    <w:rsid w:val="00002040"/>
    <w:rsid w:val="00002182"/>
    <w:rsid w:val="00003CA6"/>
    <w:rsid w:val="00004259"/>
    <w:rsid w:val="000043B6"/>
    <w:rsid w:val="00004431"/>
    <w:rsid w:val="00004583"/>
    <w:rsid w:val="00004695"/>
    <w:rsid w:val="000047B5"/>
    <w:rsid w:val="000052EC"/>
    <w:rsid w:val="0000548D"/>
    <w:rsid w:val="00005584"/>
    <w:rsid w:val="000063EE"/>
    <w:rsid w:val="0000654E"/>
    <w:rsid w:val="000069FC"/>
    <w:rsid w:val="00007A46"/>
    <w:rsid w:val="00007A8F"/>
    <w:rsid w:val="000109FC"/>
    <w:rsid w:val="00011FDE"/>
    <w:rsid w:val="00013725"/>
    <w:rsid w:val="00013D45"/>
    <w:rsid w:val="00014171"/>
    <w:rsid w:val="00014565"/>
    <w:rsid w:val="00014A77"/>
    <w:rsid w:val="00014ED5"/>
    <w:rsid w:val="00015522"/>
    <w:rsid w:val="0001581E"/>
    <w:rsid w:val="000159ED"/>
    <w:rsid w:val="00016628"/>
    <w:rsid w:val="00017285"/>
    <w:rsid w:val="0001745F"/>
    <w:rsid w:val="00020EE0"/>
    <w:rsid w:val="0002148C"/>
    <w:rsid w:val="00021A90"/>
    <w:rsid w:val="00021C73"/>
    <w:rsid w:val="00021ED2"/>
    <w:rsid w:val="000224D4"/>
    <w:rsid w:val="0002266F"/>
    <w:rsid w:val="00022AA8"/>
    <w:rsid w:val="00022ECD"/>
    <w:rsid w:val="0002305F"/>
    <w:rsid w:val="00023555"/>
    <w:rsid w:val="0002360A"/>
    <w:rsid w:val="0002473D"/>
    <w:rsid w:val="00024838"/>
    <w:rsid w:val="00024F7F"/>
    <w:rsid w:val="00025480"/>
    <w:rsid w:val="00026FC8"/>
    <w:rsid w:val="00027492"/>
    <w:rsid w:val="0003013B"/>
    <w:rsid w:val="00030226"/>
    <w:rsid w:val="000304B3"/>
    <w:rsid w:val="00030E3E"/>
    <w:rsid w:val="00030EB1"/>
    <w:rsid w:val="00030EBB"/>
    <w:rsid w:val="00031356"/>
    <w:rsid w:val="000339B1"/>
    <w:rsid w:val="00033F21"/>
    <w:rsid w:val="000341FA"/>
    <w:rsid w:val="00034686"/>
    <w:rsid w:val="00034C01"/>
    <w:rsid w:val="00035A6F"/>
    <w:rsid w:val="00035AEA"/>
    <w:rsid w:val="0003638B"/>
    <w:rsid w:val="0003677F"/>
    <w:rsid w:val="000368E5"/>
    <w:rsid w:val="000369FD"/>
    <w:rsid w:val="00036AAD"/>
    <w:rsid w:val="000371E7"/>
    <w:rsid w:val="00040AAD"/>
    <w:rsid w:val="00040E2F"/>
    <w:rsid w:val="00041A19"/>
    <w:rsid w:val="00042340"/>
    <w:rsid w:val="000429FE"/>
    <w:rsid w:val="00042E15"/>
    <w:rsid w:val="0004318A"/>
    <w:rsid w:val="00043423"/>
    <w:rsid w:val="00043474"/>
    <w:rsid w:val="00044F72"/>
    <w:rsid w:val="00045758"/>
    <w:rsid w:val="00045815"/>
    <w:rsid w:val="000465F4"/>
    <w:rsid w:val="00046F63"/>
    <w:rsid w:val="000472E7"/>
    <w:rsid w:val="00050989"/>
    <w:rsid w:val="000509D3"/>
    <w:rsid w:val="00050D0C"/>
    <w:rsid w:val="0005150A"/>
    <w:rsid w:val="0005152B"/>
    <w:rsid w:val="00052069"/>
    <w:rsid w:val="000522DC"/>
    <w:rsid w:val="00052454"/>
    <w:rsid w:val="00052B5B"/>
    <w:rsid w:val="0005303F"/>
    <w:rsid w:val="00053759"/>
    <w:rsid w:val="00053A2A"/>
    <w:rsid w:val="00053D8E"/>
    <w:rsid w:val="00054C32"/>
    <w:rsid w:val="0005568D"/>
    <w:rsid w:val="00055F26"/>
    <w:rsid w:val="00056024"/>
    <w:rsid w:val="000562DD"/>
    <w:rsid w:val="000565D2"/>
    <w:rsid w:val="0005689A"/>
    <w:rsid w:val="00057095"/>
    <w:rsid w:val="000573A8"/>
    <w:rsid w:val="00057580"/>
    <w:rsid w:val="00057817"/>
    <w:rsid w:val="000578A3"/>
    <w:rsid w:val="00060AE4"/>
    <w:rsid w:val="00060F8B"/>
    <w:rsid w:val="0006290C"/>
    <w:rsid w:val="00063E8F"/>
    <w:rsid w:val="0006410E"/>
    <w:rsid w:val="00065257"/>
    <w:rsid w:val="00065E33"/>
    <w:rsid w:val="00066330"/>
    <w:rsid w:val="00066999"/>
    <w:rsid w:val="000673D9"/>
    <w:rsid w:val="00067A4B"/>
    <w:rsid w:val="00067B43"/>
    <w:rsid w:val="00067BF5"/>
    <w:rsid w:val="00071485"/>
    <w:rsid w:val="000714C1"/>
    <w:rsid w:val="000720CF"/>
    <w:rsid w:val="0007240A"/>
    <w:rsid w:val="0007269C"/>
    <w:rsid w:val="00073D2B"/>
    <w:rsid w:val="00074608"/>
    <w:rsid w:val="00074F8D"/>
    <w:rsid w:val="00075123"/>
    <w:rsid w:val="0007578D"/>
    <w:rsid w:val="00076026"/>
    <w:rsid w:val="00076276"/>
    <w:rsid w:val="000765A0"/>
    <w:rsid w:val="00076E32"/>
    <w:rsid w:val="00076FE0"/>
    <w:rsid w:val="00077D0B"/>
    <w:rsid w:val="00077F92"/>
    <w:rsid w:val="000809EC"/>
    <w:rsid w:val="000810ED"/>
    <w:rsid w:val="00081AB5"/>
    <w:rsid w:val="000821A9"/>
    <w:rsid w:val="00082223"/>
    <w:rsid w:val="00082DF5"/>
    <w:rsid w:val="00083599"/>
    <w:rsid w:val="0008378C"/>
    <w:rsid w:val="00084961"/>
    <w:rsid w:val="00084D6A"/>
    <w:rsid w:val="00085194"/>
    <w:rsid w:val="00085986"/>
    <w:rsid w:val="000861FC"/>
    <w:rsid w:val="00086814"/>
    <w:rsid w:val="00086B8B"/>
    <w:rsid w:val="00087EF9"/>
    <w:rsid w:val="0009019E"/>
    <w:rsid w:val="00090F93"/>
    <w:rsid w:val="0009143D"/>
    <w:rsid w:val="00091FA6"/>
    <w:rsid w:val="000926FF"/>
    <w:rsid w:val="000929EE"/>
    <w:rsid w:val="000932C5"/>
    <w:rsid w:val="0009360A"/>
    <w:rsid w:val="00093634"/>
    <w:rsid w:val="00094AF0"/>
    <w:rsid w:val="000952DC"/>
    <w:rsid w:val="00095708"/>
    <w:rsid w:val="000973FE"/>
    <w:rsid w:val="00097896"/>
    <w:rsid w:val="000A1FF3"/>
    <w:rsid w:val="000A226B"/>
    <w:rsid w:val="000A361D"/>
    <w:rsid w:val="000A3670"/>
    <w:rsid w:val="000A38A6"/>
    <w:rsid w:val="000A3C47"/>
    <w:rsid w:val="000A4A34"/>
    <w:rsid w:val="000A4C1D"/>
    <w:rsid w:val="000A50EF"/>
    <w:rsid w:val="000A6DA4"/>
    <w:rsid w:val="000B0BAA"/>
    <w:rsid w:val="000B106A"/>
    <w:rsid w:val="000B11DA"/>
    <w:rsid w:val="000B15B9"/>
    <w:rsid w:val="000B1A23"/>
    <w:rsid w:val="000B1B86"/>
    <w:rsid w:val="000B1EE4"/>
    <w:rsid w:val="000B33DD"/>
    <w:rsid w:val="000B595A"/>
    <w:rsid w:val="000B659E"/>
    <w:rsid w:val="000B6DC4"/>
    <w:rsid w:val="000C01A8"/>
    <w:rsid w:val="000C02E0"/>
    <w:rsid w:val="000C0F40"/>
    <w:rsid w:val="000C1129"/>
    <w:rsid w:val="000C20F3"/>
    <w:rsid w:val="000C246C"/>
    <w:rsid w:val="000C293D"/>
    <w:rsid w:val="000C30B2"/>
    <w:rsid w:val="000C332E"/>
    <w:rsid w:val="000C45FB"/>
    <w:rsid w:val="000C50D2"/>
    <w:rsid w:val="000C530A"/>
    <w:rsid w:val="000C57C5"/>
    <w:rsid w:val="000C592A"/>
    <w:rsid w:val="000C59B1"/>
    <w:rsid w:val="000C5DCF"/>
    <w:rsid w:val="000C600E"/>
    <w:rsid w:val="000C6572"/>
    <w:rsid w:val="000C7B6D"/>
    <w:rsid w:val="000D000C"/>
    <w:rsid w:val="000D12BD"/>
    <w:rsid w:val="000D18B7"/>
    <w:rsid w:val="000D2829"/>
    <w:rsid w:val="000D3CF6"/>
    <w:rsid w:val="000D412D"/>
    <w:rsid w:val="000D4BF8"/>
    <w:rsid w:val="000D5365"/>
    <w:rsid w:val="000D5A1D"/>
    <w:rsid w:val="000D674F"/>
    <w:rsid w:val="000D75D2"/>
    <w:rsid w:val="000D797F"/>
    <w:rsid w:val="000D7B68"/>
    <w:rsid w:val="000D7C1B"/>
    <w:rsid w:val="000E01BE"/>
    <w:rsid w:val="000E08DB"/>
    <w:rsid w:val="000E19D1"/>
    <w:rsid w:val="000E1CA2"/>
    <w:rsid w:val="000E226F"/>
    <w:rsid w:val="000E2CB0"/>
    <w:rsid w:val="000E321B"/>
    <w:rsid w:val="000E3754"/>
    <w:rsid w:val="000E3B6E"/>
    <w:rsid w:val="000E40EE"/>
    <w:rsid w:val="000E4B1E"/>
    <w:rsid w:val="000E4F14"/>
    <w:rsid w:val="000E6187"/>
    <w:rsid w:val="000E6DB3"/>
    <w:rsid w:val="000F05D6"/>
    <w:rsid w:val="000F1411"/>
    <w:rsid w:val="000F2DC6"/>
    <w:rsid w:val="000F2E28"/>
    <w:rsid w:val="000F4009"/>
    <w:rsid w:val="000F4DCD"/>
    <w:rsid w:val="000F5042"/>
    <w:rsid w:val="000F5473"/>
    <w:rsid w:val="000F590B"/>
    <w:rsid w:val="000F5A97"/>
    <w:rsid w:val="000F5ECD"/>
    <w:rsid w:val="000F63F8"/>
    <w:rsid w:val="000F7625"/>
    <w:rsid w:val="000F76A5"/>
    <w:rsid w:val="000F78D0"/>
    <w:rsid w:val="000F7BEF"/>
    <w:rsid w:val="001008D2"/>
    <w:rsid w:val="00101E84"/>
    <w:rsid w:val="00102480"/>
    <w:rsid w:val="00102815"/>
    <w:rsid w:val="001035EA"/>
    <w:rsid w:val="001044AA"/>
    <w:rsid w:val="001058E5"/>
    <w:rsid w:val="00106640"/>
    <w:rsid w:val="001075B9"/>
    <w:rsid w:val="00107979"/>
    <w:rsid w:val="001107F5"/>
    <w:rsid w:val="00110A0A"/>
    <w:rsid w:val="00110CB0"/>
    <w:rsid w:val="00110D44"/>
    <w:rsid w:val="0011162A"/>
    <w:rsid w:val="00111887"/>
    <w:rsid w:val="001125BF"/>
    <w:rsid w:val="00112770"/>
    <w:rsid w:val="00113236"/>
    <w:rsid w:val="00114210"/>
    <w:rsid w:val="001149F1"/>
    <w:rsid w:val="00114A58"/>
    <w:rsid w:val="00114B2D"/>
    <w:rsid w:val="00114C28"/>
    <w:rsid w:val="00115D0B"/>
    <w:rsid w:val="00115EC4"/>
    <w:rsid w:val="00115F2A"/>
    <w:rsid w:val="001169CF"/>
    <w:rsid w:val="00117E3C"/>
    <w:rsid w:val="001200DD"/>
    <w:rsid w:val="00120738"/>
    <w:rsid w:val="00120D6D"/>
    <w:rsid w:val="001210ED"/>
    <w:rsid w:val="00121306"/>
    <w:rsid w:val="00121E00"/>
    <w:rsid w:val="00121E91"/>
    <w:rsid w:val="001225DD"/>
    <w:rsid w:val="0012316D"/>
    <w:rsid w:val="00123242"/>
    <w:rsid w:val="00123C09"/>
    <w:rsid w:val="00123EC0"/>
    <w:rsid w:val="001240B6"/>
    <w:rsid w:val="00125294"/>
    <w:rsid w:val="00125645"/>
    <w:rsid w:val="00125756"/>
    <w:rsid w:val="00125A49"/>
    <w:rsid w:val="00125E95"/>
    <w:rsid w:val="001261B9"/>
    <w:rsid w:val="00126647"/>
    <w:rsid w:val="001266BA"/>
    <w:rsid w:val="001275A6"/>
    <w:rsid w:val="001277E5"/>
    <w:rsid w:val="00127934"/>
    <w:rsid w:val="001279FF"/>
    <w:rsid w:val="00130547"/>
    <w:rsid w:val="00131146"/>
    <w:rsid w:val="00131483"/>
    <w:rsid w:val="0013154C"/>
    <w:rsid w:val="001317A7"/>
    <w:rsid w:val="001318CC"/>
    <w:rsid w:val="00132FE9"/>
    <w:rsid w:val="001337FC"/>
    <w:rsid w:val="00133F98"/>
    <w:rsid w:val="00134205"/>
    <w:rsid w:val="001347C2"/>
    <w:rsid w:val="00134AE9"/>
    <w:rsid w:val="00134B3F"/>
    <w:rsid w:val="0013544A"/>
    <w:rsid w:val="001356F6"/>
    <w:rsid w:val="00135BC0"/>
    <w:rsid w:val="00135DCF"/>
    <w:rsid w:val="00136364"/>
    <w:rsid w:val="0013738D"/>
    <w:rsid w:val="001379A2"/>
    <w:rsid w:val="001379D0"/>
    <w:rsid w:val="00140A0D"/>
    <w:rsid w:val="00140B71"/>
    <w:rsid w:val="0014152F"/>
    <w:rsid w:val="00141E57"/>
    <w:rsid w:val="00142ACB"/>
    <w:rsid w:val="00142F47"/>
    <w:rsid w:val="00143AA9"/>
    <w:rsid w:val="00143ED3"/>
    <w:rsid w:val="001452DB"/>
    <w:rsid w:val="00145C9F"/>
    <w:rsid w:val="001463F3"/>
    <w:rsid w:val="001467B2"/>
    <w:rsid w:val="001468B1"/>
    <w:rsid w:val="00147FA8"/>
    <w:rsid w:val="0015099F"/>
    <w:rsid w:val="001518AE"/>
    <w:rsid w:val="00151B5E"/>
    <w:rsid w:val="0015265A"/>
    <w:rsid w:val="00154BA4"/>
    <w:rsid w:val="00154E8A"/>
    <w:rsid w:val="00155EAC"/>
    <w:rsid w:val="00156761"/>
    <w:rsid w:val="00156F1C"/>
    <w:rsid w:val="00160383"/>
    <w:rsid w:val="001606B1"/>
    <w:rsid w:val="00162451"/>
    <w:rsid w:val="00163250"/>
    <w:rsid w:val="00163C93"/>
    <w:rsid w:val="0016420F"/>
    <w:rsid w:val="001643FD"/>
    <w:rsid w:val="0016478B"/>
    <w:rsid w:val="001648D0"/>
    <w:rsid w:val="0016539F"/>
    <w:rsid w:val="0016575C"/>
    <w:rsid w:val="00165E87"/>
    <w:rsid w:val="00166A5D"/>
    <w:rsid w:val="00166CBD"/>
    <w:rsid w:val="001674D0"/>
    <w:rsid w:val="001676BF"/>
    <w:rsid w:val="00170693"/>
    <w:rsid w:val="001710B7"/>
    <w:rsid w:val="001724F9"/>
    <w:rsid w:val="00173A72"/>
    <w:rsid w:val="00175B2F"/>
    <w:rsid w:val="00175DDB"/>
    <w:rsid w:val="00176D12"/>
    <w:rsid w:val="00177271"/>
    <w:rsid w:val="001773F0"/>
    <w:rsid w:val="00177815"/>
    <w:rsid w:val="00177B28"/>
    <w:rsid w:val="00177ECC"/>
    <w:rsid w:val="00180699"/>
    <w:rsid w:val="00180F4A"/>
    <w:rsid w:val="00181004"/>
    <w:rsid w:val="00181D10"/>
    <w:rsid w:val="001821DA"/>
    <w:rsid w:val="001824F7"/>
    <w:rsid w:val="00182CF5"/>
    <w:rsid w:val="00182CF7"/>
    <w:rsid w:val="00184659"/>
    <w:rsid w:val="0018495E"/>
    <w:rsid w:val="00185C1A"/>
    <w:rsid w:val="00186785"/>
    <w:rsid w:val="00186979"/>
    <w:rsid w:val="00186BB5"/>
    <w:rsid w:val="00190B8C"/>
    <w:rsid w:val="00190BE9"/>
    <w:rsid w:val="00190EAF"/>
    <w:rsid w:val="00190FA3"/>
    <w:rsid w:val="001910D3"/>
    <w:rsid w:val="001911AA"/>
    <w:rsid w:val="00192EF7"/>
    <w:rsid w:val="00193054"/>
    <w:rsid w:val="00193582"/>
    <w:rsid w:val="001938F1"/>
    <w:rsid w:val="00193FED"/>
    <w:rsid w:val="00194A50"/>
    <w:rsid w:val="00195B77"/>
    <w:rsid w:val="00196051"/>
    <w:rsid w:val="00196261"/>
    <w:rsid w:val="00196B73"/>
    <w:rsid w:val="0019750E"/>
    <w:rsid w:val="00197A2A"/>
    <w:rsid w:val="001A0204"/>
    <w:rsid w:val="001A09BB"/>
    <w:rsid w:val="001A1361"/>
    <w:rsid w:val="001A14FB"/>
    <w:rsid w:val="001A1547"/>
    <w:rsid w:val="001A1571"/>
    <w:rsid w:val="001A198E"/>
    <w:rsid w:val="001A2B28"/>
    <w:rsid w:val="001A30E2"/>
    <w:rsid w:val="001A30F5"/>
    <w:rsid w:val="001A4122"/>
    <w:rsid w:val="001A4147"/>
    <w:rsid w:val="001A43C8"/>
    <w:rsid w:val="001A4552"/>
    <w:rsid w:val="001A4733"/>
    <w:rsid w:val="001A4C50"/>
    <w:rsid w:val="001A4C59"/>
    <w:rsid w:val="001A5167"/>
    <w:rsid w:val="001A5C32"/>
    <w:rsid w:val="001A5DE7"/>
    <w:rsid w:val="001A6836"/>
    <w:rsid w:val="001A6939"/>
    <w:rsid w:val="001A6D7F"/>
    <w:rsid w:val="001A7CEF"/>
    <w:rsid w:val="001B0741"/>
    <w:rsid w:val="001B298E"/>
    <w:rsid w:val="001B320C"/>
    <w:rsid w:val="001B35EE"/>
    <w:rsid w:val="001B3DAE"/>
    <w:rsid w:val="001B4C9F"/>
    <w:rsid w:val="001B4CB7"/>
    <w:rsid w:val="001B4D14"/>
    <w:rsid w:val="001B5924"/>
    <w:rsid w:val="001B60C1"/>
    <w:rsid w:val="001B61D3"/>
    <w:rsid w:val="001B67BA"/>
    <w:rsid w:val="001B76C6"/>
    <w:rsid w:val="001C0D6B"/>
    <w:rsid w:val="001C0E0F"/>
    <w:rsid w:val="001C1307"/>
    <w:rsid w:val="001C2186"/>
    <w:rsid w:val="001C2410"/>
    <w:rsid w:val="001C2B4A"/>
    <w:rsid w:val="001C33CE"/>
    <w:rsid w:val="001C3BE6"/>
    <w:rsid w:val="001C3D0D"/>
    <w:rsid w:val="001C43C5"/>
    <w:rsid w:val="001C4465"/>
    <w:rsid w:val="001C44C3"/>
    <w:rsid w:val="001C5610"/>
    <w:rsid w:val="001C69B0"/>
    <w:rsid w:val="001C71C8"/>
    <w:rsid w:val="001D00D3"/>
    <w:rsid w:val="001D034D"/>
    <w:rsid w:val="001D0A3F"/>
    <w:rsid w:val="001D0D2E"/>
    <w:rsid w:val="001D0DFA"/>
    <w:rsid w:val="001D1409"/>
    <w:rsid w:val="001D2153"/>
    <w:rsid w:val="001D2B3A"/>
    <w:rsid w:val="001D2BB1"/>
    <w:rsid w:val="001D2C06"/>
    <w:rsid w:val="001D3BDC"/>
    <w:rsid w:val="001D4882"/>
    <w:rsid w:val="001D5518"/>
    <w:rsid w:val="001D5DA7"/>
    <w:rsid w:val="001D5FAA"/>
    <w:rsid w:val="001D61E4"/>
    <w:rsid w:val="001D6BE7"/>
    <w:rsid w:val="001D7C92"/>
    <w:rsid w:val="001E0157"/>
    <w:rsid w:val="001E05EB"/>
    <w:rsid w:val="001E15B1"/>
    <w:rsid w:val="001E1D4C"/>
    <w:rsid w:val="001E271A"/>
    <w:rsid w:val="001E28F7"/>
    <w:rsid w:val="001E3B6B"/>
    <w:rsid w:val="001E44D6"/>
    <w:rsid w:val="001E4509"/>
    <w:rsid w:val="001E4A09"/>
    <w:rsid w:val="001E4E22"/>
    <w:rsid w:val="001E52BA"/>
    <w:rsid w:val="001E567D"/>
    <w:rsid w:val="001E5ADA"/>
    <w:rsid w:val="001E6A75"/>
    <w:rsid w:val="001E6E83"/>
    <w:rsid w:val="001E70FF"/>
    <w:rsid w:val="001E7789"/>
    <w:rsid w:val="001F178A"/>
    <w:rsid w:val="001F1C6D"/>
    <w:rsid w:val="001F1DF5"/>
    <w:rsid w:val="001F29B0"/>
    <w:rsid w:val="001F33A8"/>
    <w:rsid w:val="001F3E25"/>
    <w:rsid w:val="001F4C0A"/>
    <w:rsid w:val="001F4D08"/>
    <w:rsid w:val="001F4F1E"/>
    <w:rsid w:val="001F51FF"/>
    <w:rsid w:val="001F53A0"/>
    <w:rsid w:val="001F5940"/>
    <w:rsid w:val="001F666C"/>
    <w:rsid w:val="001F71AF"/>
    <w:rsid w:val="001F72EF"/>
    <w:rsid w:val="001F7E41"/>
    <w:rsid w:val="002001D9"/>
    <w:rsid w:val="00200603"/>
    <w:rsid w:val="00200E3F"/>
    <w:rsid w:val="0020102F"/>
    <w:rsid w:val="002023C8"/>
    <w:rsid w:val="002026E9"/>
    <w:rsid w:val="00202727"/>
    <w:rsid w:val="00202C45"/>
    <w:rsid w:val="002032E6"/>
    <w:rsid w:val="00203455"/>
    <w:rsid w:val="00203A74"/>
    <w:rsid w:val="00203D6E"/>
    <w:rsid w:val="00205199"/>
    <w:rsid w:val="00206AF7"/>
    <w:rsid w:val="00206F1C"/>
    <w:rsid w:val="00207197"/>
    <w:rsid w:val="002074EE"/>
    <w:rsid w:val="00207CB6"/>
    <w:rsid w:val="0021008E"/>
    <w:rsid w:val="00210DCF"/>
    <w:rsid w:val="002110B0"/>
    <w:rsid w:val="00211470"/>
    <w:rsid w:val="00212181"/>
    <w:rsid w:val="00212916"/>
    <w:rsid w:val="0021349C"/>
    <w:rsid w:val="002137D1"/>
    <w:rsid w:val="00213F54"/>
    <w:rsid w:val="0021414E"/>
    <w:rsid w:val="002148D4"/>
    <w:rsid w:val="00214A38"/>
    <w:rsid w:val="0021540A"/>
    <w:rsid w:val="002158BC"/>
    <w:rsid w:val="00215940"/>
    <w:rsid w:val="002170B2"/>
    <w:rsid w:val="002170DD"/>
    <w:rsid w:val="002173CF"/>
    <w:rsid w:val="002174F4"/>
    <w:rsid w:val="00217961"/>
    <w:rsid w:val="00217A25"/>
    <w:rsid w:val="00217E9A"/>
    <w:rsid w:val="002200A3"/>
    <w:rsid w:val="00220147"/>
    <w:rsid w:val="00220F8B"/>
    <w:rsid w:val="002210D5"/>
    <w:rsid w:val="002218B1"/>
    <w:rsid w:val="002218D0"/>
    <w:rsid w:val="002222B3"/>
    <w:rsid w:val="00222446"/>
    <w:rsid w:val="00222BD9"/>
    <w:rsid w:val="002236ED"/>
    <w:rsid w:val="00224115"/>
    <w:rsid w:val="002250AC"/>
    <w:rsid w:val="00225DA6"/>
    <w:rsid w:val="00225FB2"/>
    <w:rsid w:val="0022652B"/>
    <w:rsid w:val="00226563"/>
    <w:rsid w:val="00226878"/>
    <w:rsid w:val="00226C22"/>
    <w:rsid w:val="00230730"/>
    <w:rsid w:val="002309EF"/>
    <w:rsid w:val="00231171"/>
    <w:rsid w:val="00231847"/>
    <w:rsid w:val="00231958"/>
    <w:rsid w:val="002321F9"/>
    <w:rsid w:val="002322DC"/>
    <w:rsid w:val="00232749"/>
    <w:rsid w:val="00233ACF"/>
    <w:rsid w:val="002341EF"/>
    <w:rsid w:val="00234282"/>
    <w:rsid w:val="0023459A"/>
    <w:rsid w:val="00236610"/>
    <w:rsid w:val="00236B3A"/>
    <w:rsid w:val="00237A46"/>
    <w:rsid w:val="00237FF2"/>
    <w:rsid w:val="00240630"/>
    <w:rsid w:val="002408FE"/>
    <w:rsid w:val="00241169"/>
    <w:rsid w:val="002423E1"/>
    <w:rsid w:val="00242675"/>
    <w:rsid w:val="002429A0"/>
    <w:rsid w:val="00242E66"/>
    <w:rsid w:val="00243386"/>
    <w:rsid w:val="00243749"/>
    <w:rsid w:val="00243E03"/>
    <w:rsid w:val="00244C94"/>
    <w:rsid w:val="00244FD6"/>
    <w:rsid w:val="0024542F"/>
    <w:rsid w:val="00245A8C"/>
    <w:rsid w:val="00245BCA"/>
    <w:rsid w:val="00246E1E"/>
    <w:rsid w:val="00246F56"/>
    <w:rsid w:val="00246FE6"/>
    <w:rsid w:val="0024708A"/>
    <w:rsid w:val="00247B0D"/>
    <w:rsid w:val="00247B66"/>
    <w:rsid w:val="00251470"/>
    <w:rsid w:val="002517FD"/>
    <w:rsid w:val="00251B2A"/>
    <w:rsid w:val="00251FFC"/>
    <w:rsid w:val="00252014"/>
    <w:rsid w:val="002522A6"/>
    <w:rsid w:val="00252BD1"/>
    <w:rsid w:val="00253156"/>
    <w:rsid w:val="002546AB"/>
    <w:rsid w:val="0025472F"/>
    <w:rsid w:val="00255787"/>
    <w:rsid w:val="002559DE"/>
    <w:rsid w:val="00256417"/>
    <w:rsid w:val="00256503"/>
    <w:rsid w:val="002566ED"/>
    <w:rsid w:val="00256E79"/>
    <w:rsid w:val="002579AB"/>
    <w:rsid w:val="00257A6B"/>
    <w:rsid w:val="00257F22"/>
    <w:rsid w:val="00260583"/>
    <w:rsid w:val="002605A9"/>
    <w:rsid w:val="002609CE"/>
    <w:rsid w:val="00261009"/>
    <w:rsid w:val="002612C2"/>
    <w:rsid w:val="00261327"/>
    <w:rsid w:val="00261445"/>
    <w:rsid w:val="00261BBC"/>
    <w:rsid w:val="00261F69"/>
    <w:rsid w:val="002622AB"/>
    <w:rsid w:val="00262731"/>
    <w:rsid w:val="00263319"/>
    <w:rsid w:val="00263789"/>
    <w:rsid w:val="00263CAB"/>
    <w:rsid w:val="002647DF"/>
    <w:rsid w:val="00264F1B"/>
    <w:rsid w:val="00265426"/>
    <w:rsid w:val="00265DA0"/>
    <w:rsid w:val="00266125"/>
    <w:rsid w:val="0026638E"/>
    <w:rsid w:val="002663C1"/>
    <w:rsid w:val="0026668A"/>
    <w:rsid w:val="0026684B"/>
    <w:rsid w:val="002668D3"/>
    <w:rsid w:val="0026726F"/>
    <w:rsid w:val="0026794D"/>
    <w:rsid w:val="00267D1B"/>
    <w:rsid w:val="002700D2"/>
    <w:rsid w:val="00270F45"/>
    <w:rsid w:val="002722A9"/>
    <w:rsid w:val="00272C68"/>
    <w:rsid w:val="002730AD"/>
    <w:rsid w:val="002735AC"/>
    <w:rsid w:val="0027381D"/>
    <w:rsid w:val="00273848"/>
    <w:rsid w:val="00273CC2"/>
    <w:rsid w:val="00276233"/>
    <w:rsid w:val="0027672C"/>
    <w:rsid w:val="002769FF"/>
    <w:rsid w:val="00276F52"/>
    <w:rsid w:val="00277A40"/>
    <w:rsid w:val="0028086F"/>
    <w:rsid w:val="00280893"/>
    <w:rsid w:val="00281230"/>
    <w:rsid w:val="00281CF7"/>
    <w:rsid w:val="002823B6"/>
    <w:rsid w:val="0028367F"/>
    <w:rsid w:val="00283B10"/>
    <w:rsid w:val="00285181"/>
    <w:rsid w:val="00285F45"/>
    <w:rsid w:val="002866C3"/>
    <w:rsid w:val="00286854"/>
    <w:rsid w:val="00286C1F"/>
    <w:rsid w:val="00287194"/>
    <w:rsid w:val="00287B49"/>
    <w:rsid w:val="002908F4"/>
    <w:rsid w:val="002916CA"/>
    <w:rsid w:val="00291AA1"/>
    <w:rsid w:val="00291D44"/>
    <w:rsid w:val="002928FE"/>
    <w:rsid w:val="00292A79"/>
    <w:rsid w:val="00293324"/>
    <w:rsid w:val="00294EA7"/>
    <w:rsid w:val="00294F3D"/>
    <w:rsid w:val="0029513E"/>
    <w:rsid w:val="002951C0"/>
    <w:rsid w:val="002957CB"/>
    <w:rsid w:val="002979CA"/>
    <w:rsid w:val="002979DE"/>
    <w:rsid w:val="00297A8E"/>
    <w:rsid w:val="00297F6D"/>
    <w:rsid w:val="002A012E"/>
    <w:rsid w:val="002A05CB"/>
    <w:rsid w:val="002A0B04"/>
    <w:rsid w:val="002A0F71"/>
    <w:rsid w:val="002A14F5"/>
    <w:rsid w:val="002A1636"/>
    <w:rsid w:val="002A1B5C"/>
    <w:rsid w:val="002A1BA5"/>
    <w:rsid w:val="002A1CFD"/>
    <w:rsid w:val="002A1E6E"/>
    <w:rsid w:val="002A270A"/>
    <w:rsid w:val="002A27C8"/>
    <w:rsid w:val="002A2E64"/>
    <w:rsid w:val="002A3297"/>
    <w:rsid w:val="002A3527"/>
    <w:rsid w:val="002A456A"/>
    <w:rsid w:val="002A5F7C"/>
    <w:rsid w:val="002A6583"/>
    <w:rsid w:val="002A6936"/>
    <w:rsid w:val="002A6C26"/>
    <w:rsid w:val="002A7574"/>
    <w:rsid w:val="002A7A98"/>
    <w:rsid w:val="002B0171"/>
    <w:rsid w:val="002B0328"/>
    <w:rsid w:val="002B0753"/>
    <w:rsid w:val="002B1C35"/>
    <w:rsid w:val="002B22C3"/>
    <w:rsid w:val="002B3062"/>
    <w:rsid w:val="002B3378"/>
    <w:rsid w:val="002B4023"/>
    <w:rsid w:val="002B41F8"/>
    <w:rsid w:val="002B4444"/>
    <w:rsid w:val="002B46DD"/>
    <w:rsid w:val="002B4FCD"/>
    <w:rsid w:val="002B5989"/>
    <w:rsid w:val="002B5B92"/>
    <w:rsid w:val="002B6D10"/>
    <w:rsid w:val="002B7A21"/>
    <w:rsid w:val="002B7BAE"/>
    <w:rsid w:val="002C06F2"/>
    <w:rsid w:val="002C0DC4"/>
    <w:rsid w:val="002C0FAA"/>
    <w:rsid w:val="002C1149"/>
    <w:rsid w:val="002C122B"/>
    <w:rsid w:val="002C1234"/>
    <w:rsid w:val="002C12DD"/>
    <w:rsid w:val="002C1F1C"/>
    <w:rsid w:val="002C3243"/>
    <w:rsid w:val="002C3413"/>
    <w:rsid w:val="002C3AD0"/>
    <w:rsid w:val="002C3C7D"/>
    <w:rsid w:val="002C3EC4"/>
    <w:rsid w:val="002C3ED5"/>
    <w:rsid w:val="002C40AE"/>
    <w:rsid w:val="002C440D"/>
    <w:rsid w:val="002C4825"/>
    <w:rsid w:val="002C5238"/>
    <w:rsid w:val="002C5A35"/>
    <w:rsid w:val="002C648F"/>
    <w:rsid w:val="002C705E"/>
    <w:rsid w:val="002C7118"/>
    <w:rsid w:val="002C73A7"/>
    <w:rsid w:val="002C779E"/>
    <w:rsid w:val="002D033B"/>
    <w:rsid w:val="002D03BE"/>
    <w:rsid w:val="002D049F"/>
    <w:rsid w:val="002D0868"/>
    <w:rsid w:val="002D08E6"/>
    <w:rsid w:val="002D0957"/>
    <w:rsid w:val="002D12BF"/>
    <w:rsid w:val="002D2457"/>
    <w:rsid w:val="002D2F6B"/>
    <w:rsid w:val="002D3232"/>
    <w:rsid w:val="002D35CF"/>
    <w:rsid w:val="002D3AB2"/>
    <w:rsid w:val="002D3E78"/>
    <w:rsid w:val="002D45DC"/>
    <w:rsid w:val="002D512B"/>
    <w:rsid w:val="002D54D3"/>
    <w:rsid w:val="002D5BFE"/>
    <w:rsid w:val="002D5F66"/>
    <w:rsid w:val="002D6078"/>
    <w:rsid w:val="002D6701"/>
    <w:rsid w:val="002D69E1"/>
    <w:rsid w:val="002D76CF"/>
    <w:rsid w:val="002D7DAC"/>
    <w:rsid w:val="002E020D"/>
    <w:rsid w:val="002E0491"/>
    <w:rsid w:val="002E0C52"/>
    <w:rsid w:val="002E10C1"/>
    <w:rsid w:val="002E1525"/>
    <w:rsid w:val="002E1C70"/>
    <w:rsid w:val="002E22B8"/>
    <w:rsid w:val="002E2A46"/>
    <w:rsid w:val="002E2BC3"/>
    <w:rsid w:val="002E336F"/>
    <w:rsid w:val="002E4F8B"/>
    <w:rsid w:val="002E4FAF"/>
    <w:rsid w:val="002E54FE"/>
    <w:rsid w:val="002E78B1"/>
    <w:rsid w:val="002F030D"/>
    <w:rsid w:val="002F06DC"/>
    <w:rsid w:val="002F1DED"/>
    <w:rsid w:val="002F27DB"/>
    <w:rsid w:val="002F3201"/>
    <w:rsid w:val="002F3218"/>
    <w:rsid w:val="002F4054"/>
    <w:rsid w:val="002F4ABE"/>
    <w:rsid w:val="002F4F64"/>
    <w:rsid w:val="002F61C3"/>
    <w:rsid w:val="002F6DEC"/>
    <w:rsid w:val="002F7087"/>
    <w:rsid w:val="00300764"/>
    <w:rsid w:val="00300B99"/>
    <w:rsid w:val="00300CC4"/>
    <w:rsid w:val="0030235E"/>
    <w:rsid w:val="0030281D"/>
    <w:rsid w:val="003028B7"/>
    <w:rsid w:val="003030BC"/>
    <w:rsid w:val="00303419"/>
    <w:rsid w:val="00303713"/>
    <w:rsid w:val="00303F46"/>
    <w:rsid w:val="00303F64"/>
    <w:rsid w:val="0030460E"/>
    <w:rsid w:val="0030684D"/>
    <w:rsid w:val="003077CD"/>
    <w:rsid w:val="003078C8"/>
    <w:rsid w:val="00307E3E"/>
    <w:rsid w:val="0031003F"/>
    <w:rsid w:val="0031188C"/>
    <w:rsid w:val="00311C2F"/>
    <w:rsid w:val="00311C66"/>
    <w:rsid w:val="00312776"/>
    <w:rsid w:val="00312F25"/>
    <w:rsid w:val="003138D4"/>
    <w:rsid w:val="003139BC"/>
    <w:rsid w:val="00313BD0"/>
    <w:rsid w:val="00316ECA"/>
    <w:rsid w:val="0031741D"/>
    <w:rsid w:val="00317580"/>
    <w:rsid w:val="00317885"/>
    <w:rsid w:val="00320127"/>
    <w:rsid w:val="003203C9"/>
    <w:rsid w:val="003208B4"/>
    <w:rsid w:val="00320ACD"/>
    <w:rsid w:val="0032107C"/>
    <w:rsid w:val="0032111E"/>
    <w:rsid w:val="0032184A"/>
    <w:rsid w:val="00321A4B"/>
    <w:rsid w:val="00322984"/>
    <w:rsid w:val="0032395B"/>
    <w:rsid w:val="00323C27"/>
    <w:rsid w:val="0032528B"/>
    <w:rsid w:val="00326470"/>
    <w:rsid w:val="00326589"/>
    <w:rsid w:val="0032680B"/>
    <w:rsid w:val="00326FBC"/>
    <w:rsid w:val="003275A1"/>
    <w:rsid w:val="00330415"/>
    <w:rsid w:val="0033095A"/>
    <w:rsid w:val="00331270"/>
    <w:rsid w:val="003318C4"/>
    <w:rsid w:val="00331FBA"/>
    <w:rsid w:val="00333438"/>
    <w:rsid w:val="003338AA"/>
    <w:rsid w:val="00333D17"/>
    <w:rsid w:val="00334CB0"/>
    <w:rsid w:val="00335267"/>
    <w:rsid w:val="0033542B"/>
    <w:rsid w:val="003357B6"/>
    <w:rsid w:val="003364F8"/>
    <w:rsid w:val="003367F3"/>
    <w:rsid w:val="00336870"/>
    <w:rsid w:val="00336D1D"/>
    <w:rsid w:val="003376DB"/>
    <w:rsid w:val="003379C8"/>
    <w:rsid w:val="00337BAA"/>
    <w:rsid w:val="00340091"/>
    <w:rsid w:val="003429D9"/>
    <w:rsid w:val="00342FD2"/>
    <w:rsid w:val="00343967"/>
    <w:rsid w:val="003444EC"/>
    <w:rsid w:val="003447AE"/>
    <w:rsid w:val="00345444"/>
    <w:rsid w:val="003455AC"/>
    <w:rsid w:val="003458A3"/>
    <w:rsid w:val="003467E5"/>
    <w:rsid w:val="00346AEE"/>
    <w:rsid w:val="00346F3A"/>
    <w:rsid w:val="0034776F"/>
    <w:rsid w:val="003504B7"/>
    <w:rsid w:val="0035089E"/>
    <w:rsid w:val="003512E7"/>
    <w:rsid w:val="0035181B"/>
    <w:rsid w:val="00352215"/>
    <w:rsid w:val="003525F6"/>
    <w:rsid w:val="003532C8"/>
    <w:rsid w:val="00353C91"/>
    <w:rsid w:val="00353E6C"/>
    <w:rsid w:val="003545A4"/>
    <w:rsid w:val="00354D2F"/>
    <w:rsid w:val="00355218"/>
    <w:rsid w:val="00355486"/>
    <w:rsid w:val="00356EFC"/>
    <w:rsid w:val="00357D0E"/>
    <w:rsid w:val="0036010F"/>
    <w:rsid w:val="003603DE"/>
    <w:rsid w:val="00360918"/>
    <w:rsid w:val="0036194B"/>
    <w:rsid w:val="0036225E"/>
    <w:rsid w:val="00362A66"/>
    <w:rsid w:val="00362C9A"/>
    <w:rsid w:val="0036375B"/>
    <w:rsid w:val="003644D5"/>
    <w:rsid w:val="00364AF4"/>
    <w:rsid w:val="00364E37"/>
    <w:rsid w:val="00365125"/>
    <w:rsid w:val="003651FD"/>
    <w:rsid w:val="003652B2"/>
    <w:rsid w:val="003661EC"/>
    <w:rsid w:val="00366203"/>
    <w:rsid w:val="0036636D"/>
    <w:rsid w:val="00366FFD"/>
    <w:rsid w:val="0036721D"/>
    <w:rsid w:val="00367F03"/>
    <w:rsid w:val="003700F4"/>
    <w:rsid w:val="00370706"/>
    <w:rsid w:val="0037105F"/>
    <w:rsid w:val="00371142"/>
    <w:rsid w:val="003733CC"/>
    <w:rsid w:val="003734AE"/>
    <w:rsid w:val="00373807"/>
    <w:rsid w:val="00373CD4"/>
    <w:rsid w:val="00374DC9"/>
    <w:rsid w:val="00375B73"/>
    <w:rsid w:val="00375BCB"/>
    <w:rsid w:val="00376420"/>
    <w:rsid w:val="00377F9A"/>
    <w:rsid w:val="00380026"/>
    <w:rsid w:val="0038037F"/>
    <w:rsid w:val="00381A7A"/>
    <w:rsid w:val="00381F5C"/>
    <w:rsid w:val="0038206C"/>
    <w:rsid w:val="00382154"/>
    <w:rsid w:val="00383D1A"/>
    <w:rsid w:val="00383DAE"/>
    <w:rsid w:val="00384B5C"/>
    <w:rsid w:val="00384CB4"/>
    <w:rsid w:val="003859DB"/>
    <w:rsid w:val="0038608D"/>
    <w:rsid w:val="00386681"/>
    <w:rsid w:val="00386861"/>
    <w:rsid w:val="00386BAD"/>
    <w:rsid w:val="00386C5F"/>
    <w:rsid w:val="00386F8A"/>
    <w:rsid w:val="003870BD"/>
    <w:rsid w:val="00387C26"/>
    <w:rsid w:val="00390E4E"/>
    <w:rsid w:val="00391761"/>
    <w:rsid w:val="00391B25"/>
    <w:rsid w:val="00391C50"/>
    <w:rsid w:val="00391E8D"/>
    <w:rsid w:val="00392CE8"/>
    <w:rsid w:val="00392EBC"/>
    <w:rsid w:val="00393249"/>
    <w:rsid w:val="00393F6E"/>
    <w:rsid w:val="003950EB"/>
    <w:rsid w:val="00395494"/>
    <w:rsid w:val="00395558"/>
    <w:rsid w:val="0039581F"/>
    <w:rsid w:val="0039591B"/>
    <w:rsid w:val="00395928"/>
    <w:rsid w:val="003975EE"/>
    <w:rsid w:val="00397A30"/>
    <w:rsid w:val="00397B7E"/>
    <w:rsid w:val="003A00CD"/>
    <w:rsid w:val="003A0182"/>
    <w:rsid w:val="003A10C3"/>
    <w:rsid w:val="003A116D"/>
    <w:rsid w:val="003A1179"/>
    <w:rsid w:val="003A191C"/>
    <w:rsid w:val="003A246D"/>
    <w:rsid w:val="003A2B2A"/>
    <w:rsid w:val="003A2C92"/>
    <w:rsid w:val="003A4267"/>
    <w:rsid w:val="003A45C8"/>
    <w:rsid w:val="003A48F9"/>
    <w:rsid w:val="003A4A17"/>
    <w:rsid w:val="003A4E74"/>
    <w:rsid w:val="003A5820"/>
    <w:rsid w:val="003A6338"/>
    <w:rsid w:val="003A6618"/>
    <w:rsid w:val="003A6F44"/>
    <w:rsid w:val="003A7304"/>
    <w:rsid w:val="003A7540"/>
    <w:rsid w:val="003B01A5"/>
    <w:rsid w:val="003B0477"/>
    <w:rsid w:val="003B059F"/>
    <w:rsid w:val="003B0FEE"/>
    <w:rsid w:val="003B1552"/>
    <w:rsid w:val="003B2959"/>
    <w:rsid w:val="003B29E8"/>
    <w:rsid w:val="003B32BC"/>
    <w:rsid w:val="003B438E"/>
    <w:rsid w:val="003B4B1C"/>
    <w:rsid w:val="003B61D3"/>
    <w:rsid w:val="003B6D8C"/>
    <w:rsid w:val="003C173F"/>
    <w:rsid w:val="003C28F6"/>
    <w:rsid w:val="003C2925"/>
    <w:rsid w:val="003C4D7C"/>
    <w:rsid w:val="003C4EB9"/>
    <w:rsid w:val="003C5430"/>
    <w:rsid w:val="003C6096"/>
    <w:rsid w:val="003C70B1"/>
    <w:rsid w:val="003C734E"/>
    <w:rsid w:val="003D02E1"/>
    <w:rsid w:val="003D06A0"/>
    <w:rsid w:val="003D13CE"/>
    <w:rsid w:val="003D2933"/>
    <w:rsid w:val="003D29E0"/>
    <w:rsid w:val="003D31A5"/>
    <w:rsid w:val="003D32AC"/>
    <w:rsid w:val="003D3471"/>
    <w:rsid w:val="003D408A"/>
    <w:rsid w:val="003D4972"/>
    <w:rsid w:val="003D4BE3"/>
    <w:rsid w:val="003D52B1"/>
    <w:rsid w:val="003D67A0"/>
    <w:rsid w:val="003D6BB3"/>
    <w:rsid w:val="003D6FF7"/>
    <w:rsid w:val="003D71B9"/>
    <w:rsid w:val="003D7BDC"/>
    <w:rsid w:val="003E0051"/>
    <w:rsid w:val="003E0436"/>
    <w:rsid w:val="003E0FA8"/>
    <w:rsid w:val="003E13C4"/>
    <w:rsid w:val="003E207F"/>
    <w:rsid w:val="003E2808"/>
    <w:rsid w:val="003E2AE3"/>
    <w:rsid w:val="003E3363"/>
    <w:rsid w:val="003E3A9D"/>
    <w:rsid w:val="003E50F0"/>
    <w:rsid w:val="003E5E02"/>
    <w:rsid w:val="003E5EC3"/>
    <w:rsid w:val="003E601A"/>
    <w:rsid w:val="003E62EB"/>
    <w:rsid w:val="003E65B9"/>
    <w:rsid w:val="003E7096"/>
    <w:rsid w:val="003F0EEF"/>
    <w:rsid w:val="003F1235"/>
    <w:rsid w:val="003F160C"/>
    <w:rsid w:val="003F2E0F"/>
    <w:rsid w:val="003F35BB"/>
    <w:rsid w:val="003F3728"/>
    <w:rsid w:val="003F380C"/>
    <w:rsid w:val="003F3ACB"/>
    <w:rsid w:val="003F4EBE"/>
    <w:rsid w:val="003F54DE"/>
    <w:rsid w:val="003F5792"/>
    <w:rsid w:val="003F5826"/>
    <w:rsid w:val="003F5C35"/>
    <w:rsid w:val="003F6F6C"/>
    <w:rsid w:val="003F70AC"/>
    <w:rsid w:val="003F77F2"/>
    <w:rsid w:val="003F7E19"/>
    <w:rsid w:val="00400806"/>
    <w:rsid w:val="00400A35"/>
    <w:rsid w:val="00400D33"/>
    <w:rsid w:val="00400F56"/>
    <w:rsid w:val="004018B8"/>
    <w:rsid w:val="00402089"/>
    <w:rsid w:val="00402679"/>
    <w:rsid w:val="0040374B"/>
    <w:rsid w:val="00403B8B"/>
    <w:rsid w:val="00403C4D"/>
    <w:rsid w:val="00403D7B"/>
    <w:rsid w:val="00404049"/>
    <w:rsid w:val="0040489D"/>
    <w:rsid w:val="0040490A"/>
    <w:rsid w:val="00405335"/>
    <w:rsid w:val="00406332"/>
    <w:rsid w:val="00406E47"/>
    <w:rsid w:val="00407531"/>
    <w:rsid w:val="00407D0B"/>
    <w:rsid w:val="0041132A"/>
    <w:rsid w:val="00411381"/>
    <w:rsid w:val="004114DB"/>
    <w:rsid w:val="00412595"/>
    <w:rsid w:val="00412975"/>
    <w:rsid w:val="00412C3E"/>
    <w:rsid w:val="004132C0"/>
    <w:rsid w:val="004138B0"/>
    <w:rsid w:val="0041437A"/>
    <w:rsid w:val="00414658"/>
    <w:rsid w:val="0041540F"/>
    <w:rsid w:val="004154BE"/>
    <w:rsid w:val="0041578A"/>
    <w:rsid w:val="004161C7"/>
    <w:rsid w:val="00416D29"/>
    <w:rsid w:val="00417146"/>
    <w:rsid w:val="00417388"/>
    <w:rsid w:val="004175D4"/>
    <w:rsid w:val="004200CF"/>
    <w:rsid w:val="0042024C"/>
    <w:rsid w:val="004202AD"/>
    <w:rsid w:val="004205E4"/>
    <w:rsid w:val="00420627"/>
    <w:rsid w:val="00421D05"/>
    <w:rsid w:val="004232FF"/>
    <w:rsid w:val="0042382A"/>
    <w:rsid w:val="00426475"/>
    <w:rsid w:val="00427045"/>
    <w:rsid w:val="00427FF6"/>
    <w:rsid w:val="0043070C"/>
    <w:rsid w:val="00430947"/>
    <w:rsid w:val="0043094F"/>
    <w:rsid w:val="00430C7A"/>
    <w:rsid w:val="00430D1C"/>
    <w:rsid w:val="00430FB2"/>
    <w:rsid w:val="00431D58"/>
    <w:rsid w:val="004322B6"/>
    <w:rsid w:val="00432FFD"/>
    <w:rsid w:val="00433850"/>
    <w:rsid w:val="00433976"/>
    <w:rsid w:val="00433A72"/>
    <w:rsid w:val="00433F63"/>
    <w:rsid w:val="00434150"/>
    <w:rsid w:val="0043500F"/>
    <w:rsid w:val="0043514A"/>
    <w:rsid w:val="00435356"/>
    <w:rsid w:val="00435AF6"/>
    <w:rsid w:val="00435CA0"/>
    <w:rsid w:val="0043660C"/>
    <w:rsid w:val="00436810"/>
    <w:rsid w:val="00436993"/>
    <w:rsid w:val="00437181"/>
    <w:rsid w:val="00437A9C"/>
    <w:rsid w:val="00437B99"/>
    <w:rsid w:val="0044018E"/>
    <w:rsid w:val="004402C5"/>
    <w:rsid w:val="0044269C"/>
    <w:rsid w:val="004429A4"/>
    <w:rsid w:val="00443483"/>
    <w:rsid w:val="0044455E"/>
    <w:rsid w:val="00445CF9"/>
    <w:rsid w:val="00446378"/>
    <w:rsid w:val="0044686F"/>
    <w:rsid w:val="004470C3"/>
    <w:rsid w:val="00447945"/>
    <w:rsid w:val="00450BA1"/>
    <w:rsid w:val="00450F02"/>
    <w:rsid w:val="0045128A"/>
    <w:rsid w:val="00451A2C"/>
    <w:rsid w:val="00451B1B"/>
    <w:rsid w:val="00451D4B"/>
    <w:rsid w:val="00452153"/>
    <w:rsid w:val="00453245"/>
    <w:rsid w:val="00453863"/>
    <w:rsid w:val="0045476F"/>
    <w:rsid w:val="00455C6B"/>
    <w:rsid w:val="004563C8"/>
    <w:rsid w:val="00457737"/>
    <w:rsid w:val="0046058E"/>
    <w:rsid w:val="00460625"/>
    <w:rsid w:val="00460682"/>
    <w:rsid w:val="00460807"/>
    <w:rsid w:val="00460DDD"/>
    <w:rsid w:val="00460E0F"/>
    <w:rsid w:val="004610FB"/>
    <w:rsid w:val="004616FE"/>
    <w:rsid w:val="00461EC5"/>
    <w:rsid w:val="004621C4"/>
    <w:rsid w:val="00462A59"/>
    <w:rsid w:val="00462B16"/>
    <w:rsid w:val="00462ED2"/>
    <w:rsid w:val="00463BEA"/>
    <w:rsid w:val="00464767"/>
    <w:rsid w:val="00464CE8"/>
    <w:rsid w:val="00464D2A"/>
    <w:rsid w:val="00464E99"/>
    <w:rsid w:val="004652DF"/>
    <w:rsid w:val="0046571C"/>
    <w:rsid w:val="00465F84"/>
    <w:rsid w:val="00466A9F"/>
    <w:rsid w:val="00466EFA"/>
    <w:rsid w:val="00467243"/>
    <w:rsid w:val="0046727C"/>
    <w:rsid w:val="00467329"/>
    <w:rsid w:val="00467774"/>
    <w:rsid w:val="00467CCB"/>
    <w:rsid w:val="00467FD4"/>
    <w:rsid w:val="004700FA"/>
    <w:rsid w:val="00471AA3"/>
    <w:rsid w:val="004759AA"/>
    <w:rsid w:val="00475BA6"/>
    <w:rsid w:val="00476194"/>
    <w:rsid w:val="00476456"/>
    <w:rsid w:val="0047650A"/>
    <w:rsid w:val="00476AE8"/>
    <w:rsid w:val="00477518"/>
    <w:rsid w:val="00477C23"/>
    <w:rsid w:val="004804C5"/>
    <w:rsid w:val="0048051C"/>
    <w:rsid w:val="0048053B"/>
    <w:rsid w:val="004807C5"/>
    <w:rsid w:val="004813E3"/>
    <w:rsid w:val="00482359"/>
    <w:rsid w:val="004832CB"/>
    <w:rsid w:val="004837B0"/>
    <w:rsid w:val="00483BC8"/>
    <w:rsid w:val="00484012"/>
    <w:rsid w:val="00485334"/>
    <w:rsid w:val="00485EAB"/>
    <w:rsid w:val="0048601C"/>
    <w:rsid w:val="00486CBE"/>
    <w:rsid w:val="00486DE3"/>
    <w:rsid w:val="004872C2"/>
    <w:rsid w:val="004915D2"/>
    <w:rsid w:val="0049160E"/>
    <w:rsid w:val="004927F3"/>
    <w:rsid w:val="00492CF8"/>
    <w:rsid w:val="00493F34"/>
    <w:rsid w:val="00494558"/>
    <w:rsid w:val="004947B4"/>
    <w:rsid w:val="00495174"/>
    <w:rsid w:val="004955D4"/>
    <w:rsid w:val="004956EC"/>
    <w:rsid w:val="00497621"/>
    <w:rsid w:val="0049785B"/>
    <w:rsid w:val="00497B9F"/>
    <w:rsid w:val="004A030A"/>
    <w:rsid w:val="004A054E"/>
    <w:rsid w:val="004A056B"/>
    <w:rsid w:val="004A0800"/>
    <w:rsid w:val="004A0F8C"/>
    <w:rsid w:val="004A1D81"/>
    <w:rsid w:val="004A1DE1"/>
    <w:rsid w:val="004A2642"/>
    <w:rsid w:val="004A30CD"/>
    <w:rsid w:val="004A3149"/>
    <w:rsid w:val="004A33FA"/>
    <w:rsid w:val="004A458B"/>
    <w:rsid w:val="004A4C9B"/>
    <w:rsid w:val="004A5210"/>
    <w:rsid w:val="004A5823"/>
    <w:rsid w:val="004A5A6A"/>
    <w:rsid w:val="004A6225"/>
    <w:rsid w:val="004A63B3"/>
    <w:rsid w:val="004A67A4"/>
    <w:rsid w:val="004A6849"/>
    <w:rsid w:val="004A6A22"/>
    <w:rsid w:val="004A7A58"/>
    <w:rsid w:val="004B06AB"/>
    <w:rsid w:val="004B07D1"/>
    <w:rsid w:val="004B07EA"/>
    <w:rsid w:val="004B0F7C"/>
    <w:rsid w:val="004B2A0F"/>
    <w:rsid w:val="004B301A"/>
    <w:rsid w:val="004B4334"/>
    <w:rsid w:val="004B5533"/>
    <w:rsid w:val="004B5C47"/>
    <w:rsid w:val="004B5D82"/>
    <w:rsid w:val="004B629E"/>
    <w:rsid w:val="004B6599"/>
    <w:rsid w:val="004B77BA"/>
    <w:rsid w:val="004C043A"/>
    <w:rsid w:val="004C0607"/>
    <w:rsid w:val="004C0877"/>
    <w:rsid w:val="004C0EB8"/>
    <w:rsid w:val="004C10E9"/>
    <w:rsid w:val="004C2091"/>
    <w:rsid w:val="004C2914"/>
    <w:rsid w:val="004C4740"/>
    <w:rsid w:val="004C479B"/>
    <w:rsid w:val="004C4D76"/>
    <w:rsid w:val="004C55FD"/>
    <w:rsid w:val="004C61B1"/>
    <w:rsid w:val="004C7A33"/>
    <w:rsid w:val="004D0051"/>
    <w:rsid w:val="004D035E"/>
    <w:rsid w:val="004D0C8B"/>
    <w:rsid w:val="004D0C8D"/>
    <w:rsid w:val="004D1B53"/>
    <w:rsid w:val="004D1E23"/>
    <w:rsid w:val="004D2217"/>
    <w:rsid w:val="004D2CB7"/>
    <w:rsid w:val="004D3CBB"/>
    <w:rsid w:val="004D3EDD"/>
    <w:rsid w:val="004D406F"/>
    <w:rsid w:val="004D4171"/>
    <w:rsid w:val="004D473D"/>
    <w:rsid w:val="004D4C2B"/>
    <w:rsid w:val="004D4E13"/>
    <w:rsid w:val="004D652C"/>
    <w:rsid w:val="004D6D14"/>
    <w:rsid w:val="004D7430"/>
    <w:rsid w:val="004D7561"/>
    <w:rsid w:val="004E00BC"/>
    <w:rsid w:val="004E0A52"/>
    <w:rsid w:val="004E0D31"/>
    <w:rsid w:val="004E1290"/>
    <w:rsid w:val="004E1931"/>
    <w:rsid w:val="004E3384"/>
    <w:rsid w:val="004E3BE8"/>
    <w:rsid w:val="004E3D17"/>
    <w:rsid w:val="004E4087"/>
    <w:rsid w:val="004E45F6"/>
    <w:rsid w:val="004E4715"/>
    <w:rsid w:val="004E4DB5"/>
    <w:rsid w:val="004E51A7"/>
    <w:rsid w:val="004E59A5"/>
    <w:rsid w:val="004E5EE3"/>
    <w:rsid w:val="004E6167"/>
    <w:rsid w:val="004E69E4"/>
    <w:rsid w:val="004E7612"/>
    <w:rsid w:val="004E784E"/>
    <w:rsid w:val="004E7892"/>
    <w:rsid w:val="004F05A2"/>
    <w:rsid w:val="004F0A11"/>
    <w:rsid w:val="004F0B62"/>
    <w:rsid w:val="004F110A"/>
    <w:rsid w:val="004F172F"/>
    <w:rsid w:val="004F175F"/>
    <w:rsid w:val="004F17B5"/>
    <w:rsid w:val="004F1EE8"/>
    <w:rsid w:val="004F1EFC"/>
    <w:rsid w:val="004F22EA"/>
    <w:rsid w:val="004F2ED1"/>
    <w:rsid w:val="004F3E5C"/>
    <w:rsid w:val="004F3F4E"/>
    <w:rsid w:val="004F4815"/>
    <w:rsid w:val="004F4A01"/>
    <w:rsid w:val="004F4B67"/>
    <w:rsid w:val="004F4C75"/>
    <w:rsid w:val="004F521A"/>
    <w:rsid w:val="004F58C1"/>
    <w:rsid w:val="004F5C4B"/>
    <w:rsid w:val="004F5EEB"/>
    <w:rsid w:val="004F5F56"/>
    <w:rsid w:val="004F7231"/>
    <w:rsid w:val="004F7A7C"/>
    <w:rsid w:val="004F7EDE"/>
    <w:rsid w:val="00500CD9"/>
    <w:rsid w:val="00500E84"/>
    <w:rsid w:val="00500F1B"/>
    <w:rsid w:val="0050134F"/>
    <w:rsid w:val="00501B42"/>
    <w:rsid w:val="005025DF"/>
    <w:rsid w:val="005026A3"/>
    <w:rsid w:val="00502EC8"/>
    <w:rsid w:val="00503555"/>
    <w:rsid w:val="00503BE6"/>
    <w:rsid w:val="00504294"/>
    <w:rsid w:val="00505109"/>
    <w:rsid w:val="00505B83"/>
    <w:rsid w:val="00506465"/>
    <w:rsid w:val="00506ED7"/>
    <w:rsid w:val="00507366"/>
    <w:rsid w:val="00507551"/>
    <w:rsid w:val="005101CE"/>
    <w:rsid w:val="0051034A"/>
    <w:rsid w:val="0051046C"/>
    <w:rsid w:val="005106BB"/>
    <w:rsid w:val="005106D4"/>
    <w:rsid w:val="00510806"/>
    <w:rsid w:val="00511766"/>
    <w:rsid w:val="00511970"/>
    <w:rsid w:val="00512A9E"/>
    <w:rsid w:val="005131BC"/>
    <w:rsid w:val="005134B1"/>
    <w:rsid w:val="00513E24"/>
    <w:rsid w:val="00514020"/>
    <w:rsid w:val="005149B9"/>
    <w:rsid w:val="00514CED"/>
    <w:rsid w:val="005152A8"/>
    <w:rsid w:val="0051531F"/>
    <w:rsid w:val="00515BB6"/>
    <w:rsid w:val="0051645A"/>
    <w:rsid w:val="00516575"/>
    <w:rsid w:val="005168FD"/>
    <w:rsid w:val="00516955"/>
    <w:rsid w:val="00516CA4"/>
    <w:rsid w:val="00516F27"/>
    <w:rsid w:val="00517DE6"/>
    <w:rsid w:val="005204C8"/>
    <w:rsid w:val="005206C8"/>
    <w:rsid w:val="00520917"/>
    <w:rsid w:val="00521061"/>
    <w:rsid w:val="0052163C"/>
    <w:rsid w:val="00521F5E"/>
    <w:rsid w:val="00522203"/>
    <w:rsid w:val="00522AD8"/>
    <w:rsid w:val="00522BAB"/>
    <w:rsid w:val="0052300E"/>
    <w:rsid w:val="00523676"/>
    <w:rsid w:val="00523B46"/>
    <w:rsid w:val="005247DA"/>
    <w:rsid w:val="00524C69"/>
    <w:rsid w:val="00525316"/>
    <w:rsid w:val="005258CF"/>
    <w:rsid w:val="00526844"/>
    <w:rsid w:val="00526B45"/>
    <w:rsid w:val="005279AA"/>
    <w:rsid w:val="0053096A"/>
    <w:rsid w:val="00531A46"/>
    <w:rsid w:val="00531FAF"/>
    <w:rsid w:val="0053333A"/>
    <w:rsid w:val="00533B2E"/>
    <w:rsid w:val="00534426"/>
    <w:rsid w:val="00534F5E"/>
    <w:rsid w:val="00535409"/>
    <w:rsid w:val="00536095"/>
    <w:rsid w:val="00536C4E"/>
    <w:rsid w:val="00540F2D"/>
    <w:rsid w:val="00541FA7"/>
    <w:rsid w:val="00542135"/>
    <w:rsid w:val="0054305A"/>
    <w:rsid w:val="005438F2"/>
    <w:rsid w:val="005442BB"/>
    <w:rsid w:val="00545115"/>
    <w:rsid w:val="005451BA"/>
    <w:rsid w:val="0054521F"/>
    <w:rsid w:val="00545482"/>
    <w:rsid w:val="0054564D"/>
    <w:rsid w:val="00547306"/>
    <w:rsid w:val="00547C6C"/>
    <w:rsid w:val="00550335"/>
    <w:rsid w:val="00550B02"/>
    <w:rsid w:val="00550F23"/>
    <w:rsid w:val="0055188F"/>
    <w:rsid w:val="00551A56"/>
    <w:rsid w:val="00552601"/>
    <w:rsid w:val="005534A3"/>
    <w:rsid w:val="00554062"/>
    <w:rsid w:val="00554507"/>
    <w:rsid w:val="00555894"/>
    <w:rsid w:val="00555992"/>
    <w:rsid w:val="00556423"/>
    <w:rsid w:val="00556842"/>
    <w:rsid w:val="00556A8C"/>
    <w:rsid w:val="00556F28"/>
    <w:rsid w:val="00557AB7"/>
    <w:rsid w:val="00557B2C"/>
    <w:rsid w:val="005610E0"/>
    <w:rsid w:val="0056177C"/>
    <w:rsid w:val="00563F92"/>
    <w:rsid w:val="00564203"/>
    <w:rsid w:val="005642F8"/>
    <w:rsid w:val="005644CA"/>
    <w:rsid w:val="005648EE"/>
    <w:rsid w:val="00564B6E"/>
    <w:rsid w:val="0056505C"/>
    <w:rsid w:val="00565313"/>
    <w:rsid w:val="00565675"/>
    <w:rsid w:val="00565846"/>
    <w:rsid w:val="00565CCA"/>
    <w:rsid w:val="00565DBB"/>
    <w:rsid w:val="005664CA"/>
    <w:rsid w:val="00566749"/>
    <w:rsid w:val="00567416"/>
    <w:rsid w:val="00567C58"/>
    <w:rsid w:val="00567CCC"/>
    <w:rsid w:val="0057027B"/>
    <w:rsid w:val="00570958"/>
    <w:rsid w:val="00571023"/>
    <w:rsid w:val="005710FF"/>
    <w:rsid w:val="005714AC"/>
    <w:rsid w:val="00571718"/>
    <w:rsid w:val="00571986"/>
    <w:rsid w:val="00571B6D"/>
    <w:rsid w:val="00573551"/>
    <w:rsid w:val="00576B7F"/>
    <w:rsid w:val="0057730C"/>
    <w:rsid w:val="005804D7"/>
    <w:rsid w:val="00580898"/>
    <w:rsid w:val="005808A3"/>
    <w:rsid w:val="005812F2"/>
    <w:rsid w:val="005823B2"/>
    <w:rsid w:val="00582600"/>
    <w:rsid w:val="00582F28"/>
    <w:rsid w:val="005836C2"/>
    <w:rsid w:val="00585346"/>
    <w:rsid w:val="00586E9B"/>
    <w:rsid w:val="0058769E"/>
    <w:rsid w:val="00590067"/>
    <w:rsid w:val="0059009E"/>
    <w:rsid w:val="00590733"/>
    <w:rsid w:val="00591095"/>
    <w:rsid w:val="00591BAD"/>
    <w:rsid w:val="00591D29"/>
    <w:rsid w:val="0059277D"/>
    <w:rsid w:val="00592E01"/>
    <w:rsid w:val="00592FCF"/>
    <w:rsid w:val="00593AE4"/>
    <w:rsid w:val="00593C89"/>
    <w:rsid w:val="0059429E"/>
    <w:rsid w:val="0059440C"/>
    <w:rsid w:val="005955EE"/>
    <w:rsid w:val="0059563A"/>
    <w:rsid w:val="0059595E"/>
    <w:rsid w:val="005966B3"/>
    <w:rsid w:val="00597CBE"/>
    <w:rsid w:val="005A2200"/>
    <w:rsid w:val="005A22EC"/>
    <w:rsid w:val="005A26DD"/>
    <w:rsid w:val="005A26FA"/>
    <w:rsid w:val="005A2A4F"/>
    <w:rsid w:val="005A2E51"/>
    <w:rsid w:val="005A2E81"/>
    <w:rsid w:val="005A38D0"/>
    <w:rsid w:val="005A487F"/>
    <w:rsid w:val="005A4C10"/>
    <w:rsid w:val="005A50DF"/>
    <w:rsid w:val="005A5145"/>
    <w:rsid w:val="005A67A6"/>
    <w:rsid w:val="005A6946"/>
    <w:rsid w:val="005A771C"/>
    <w:rsid w:val="005A7D5B"/>
    <w:rsid w:val="005A7EE3"/>
    <w:rsid w:val="005B0B89"/>
    <w:rsid w:val="005B1415"/>
    <w:rsid w:val="005B1637"/>
    <w:rsid w:val="005B1976"/>
    <w:rsid w:val="005B21B0"/>
    <w:rsid w:val="005B2484"/>
    <w:rsid w:val="005B27EC"/>
    <w:rsid w:val="005B38DF"/>
    <w:rsid w:val="005B3D85"/>
    <w:rsid w:val="005B3E6E"/>
    <w:rsid w:val="005B5563"/>
    <w:rsid w:val="005B66E8"/>
    <w:rsid w:val="005B70E1"/>
    <w:rsid w:val="005B7FE4"/>
    <w:rsid w:val="005C004E"/>
    <w:rsid w:val="005C08BC"/>
    <w:rsid w:val="005C0C9C"/>
    <w:rsid w:val="005C0CDE"/>
    <w:rsid w:val="005C124D"/>
    <w:rsid w:val="005C144A"/>
    <w:rsid w:val="005C17CF"/>
    <w:rsid w:val="005C1CEC"/>
    <w:rsid w:val="005C1D4E"/>
    <w:rsid w:val="005C1DE1"/>
    <w:rsid w:val="005C2750"/>
    <w:rsid w:val="005C28B0"/>
    <w:rsid w:val="005C2A91"/>
    <w:rsid w:val="005C3EA8"/>
    <w:rsid w:val="005C7926"/>
    <w:rsid w:val="005D0A6D"/>
    <w:rsid w:val="005D0FF8"/>
    <w:rsid w:val="005D10A7"/>
    <w:rsid w:val="005D19EA"/>
    <w:rsid w:val="005D1A60"/>
    <w:rsid w:val="005D1DB3"/>
    <w:rsid w:val="005D2F1E"/>
    <w:rsid w:val="005D3BA0"/>
    <w:rsid w:val="005D4319"/>
    <w:rsid w:val="005D4605"/>
    <w:rsid w:val="005D50D2"/>
    <w:rsid w:val="005D51F9"/>
    <w:rsid w:val="005D531E"/>
    <w:rsid w:val="005D5526"/>
    <w:rsid w:val="005D5844"/>
    <w:rsid w:val="005D5A09"/>
    <w:rsid w:val="005D5F4F"/>
    <w:rsid w:val="005D6939"/>
    <w:rsid w:val="005D697E"/>
    <w:rsid w:val="005D6EDE"/>
    <w:rsid w:val="005D75D6"/>
    <w:rsid w:val="005D7863"/>
    <w:rsid w:val="005D7BE1"/>
    <w:rsid w:val="005E274F"/>
    <w:rsid w:val="005E28B1"/>
    <w:rsid w:val="005E2AAE"/>
    <w:rsid w:val="005E3481"/>
    <w:rsid w:val="005E39B2"/>
    <w:rsid w:val="005E3F1D"/>
    <w:rsid w:val="005E4760"/>
    <w:rsid w:val="005E4907"/>
    <w:rsid w:val="005E4C14"/>
    <w:rsid w:val="005E68CC"/>
    <w:rsid w:val="005E6B3C"/>
    <w:rsid w:val="005E7030"/>
    <w:rsid w:val="005E7C14"/>
    <w:rsid w:val="005F0777"/>
    <w:rsid w:val="005F09BA"/>
    <w:rsid w:val="005F144F"/>
    <w:rsid w:val="005F1490"/>
    <w:rsid w:val="005F1AF3"/>
    <w:rsid w:val="005F1B77"/>
    <w:rsid w:val="005F1EBB"/>
    <w:rsid w:val="005F2371"/>
    <w:rsid w:val="005F23DF"/>
    <w:rsid w:val="005F246D"/>
    <w:rsid w:val="005F25FC"/>
    <w:rsid w:val="005F2A77"/>
    <w:rsid w:val="005F305A"/>
    <w:rsid w:val="005F3EA8"/>
    <w:rsid w:val="005F4344"/>
    <w:rsid w:val="005F4541"/>
    <w:rsid w:val="005F4733"/>
    <w:rsid w:val="005F54BF"/>
    <w:rsid w:val="005F5979"/>
    <w:rsid w:val="005F5A4E"/>
    <w:rsid w:val="005F605C"/>
    <w:rsid w:val="005F68BA"/>
    <w:rsid w:val="005F68CF"/>
    <w:rsid w:val="005F7552"/>
    <w:rsid w:val="005F79BA"/>
    <w:rsid w:val="00600004"/>
    <w:rsid w:val="00600AC6"/>
    <w:rsid w:val="006028CD"/>
    <w:rsid w:val="00602D2F"/>
    <w:rsid w:val="006031D8"/>
    <w:rsid w:val="00603492"/>
    <w:rsid w:val="00603760"/>
    <w:rsid w:val="006044FB"/>
    <w:rsid w:val="006051E0"/>
    <w:rsid w:val="006057AB"/>
    <w:rsid w:val="00605964"/>
    <w:rsid w:val="00605A45"/>
    <w:rsid w:val="00606E83"/>
    <w:rsid w:val="00607D92"/>
    <w:rsid w:val="00610343"/>
    <w:rsid w:val="0061064E"/>
    <w:rsid w:val="006110EE"/>
    <w:rsid w:val="00611281"/>
    <w:rsid w:val="0061142F"/>
    <w:rsid w:val="00611457"/>
    <w:rsid w:val="006123D1"/>
    <w:rsid w:val="0061267A"/>
    <w:rsid w:val="0061305C"/>
    <w:rsid w:val="00614013"/>
    <w:rsid w:val="006146ED"/>
    <w:rsid w:val="00614C9B"/>
    <w:rsid w:val="00615240"/>
    <w:rsid w:val="006153C7"/>
    <w:rsid w:val="00615894"/>
    <w:rsid w:val="00616A9B"/>
    <w:rsid w:val="00617182"/>
    <w:rsid w:val="00617299"/>
    <w:rsid w:val="006176CE"/>
    <w:rsid w:val="00617D0E"/>
    <w:rsid w:val="00620B32"/>
    <w:rsid w:val="0062104C"/>
    <w:rsid w:val="006212FC"/>
    <w:rsid w:val="006224B9"/>
    <w:rsid w:val="00623E50"/>
    <w:rsid w:val="00624348"/>
    <w:rsid w:val="006245D3"/>
    <w:rsid w:val="00624C55"/>
    <w:rsid w:val="00624E53"/>
    <w:rsid w:val="00625A3F"/>
    <w:rsid w:val="00626D53"/>
    <w:rsid w:val="00626E7B"/>
    <w:rsid w:val="0063128F"/>
    <w:rsid w:val="006319F5"/>
    <w:rsid w:val="0063292E"/>
    <w:rsid w:val="00632EF4"/>
    <w:rsid w:val="00633498"/>
    <w:rsid w:val="00633B8A"/>
    <w:rsid w:val="0063457A"/>
    <w:rsid w:val="00634CD4"/>
    <w:rsid w:val="00634CE5"/>
    <w:rsid w:val="0063523F"/>
    <w:rsid w:val="00635C87"/>
    <w:rsid w:val="006367DA"/>
    <w:rsid w:val="00636910"/>
    <w:rsid w:val="00636915"/>
    <w:rsid w:val="00637AC3"/>
    <w:rsid w:val="00637F7F"/>
    <w:rsid w:val="006415F2"/>
    <w:rsid w:val="00641C0A"/>
    <w:rsid w:val="00641E01"/>
    <w:rsid w:val="006429D7"/>
    <w:rsid w:val="00642FBF"/>
    <w:rsid w:val="006434B0"/>
    <w:rsid w:val="00644030"/>
    <w:rsid w:val="0064411E"/>
    <w:rsid w:val="00644449"/>
    <w:rsid w:val="0064532E"/>
    <w:rsid w:val="00645F77"/>
    <w:rsid w:val="00646484"/>
    <w:rsid w:val="00646AEE"/>
    <w:rsid w:val="00647187"/>
    <w:rsid w:val="00647580"/>
    <w:rsid w:val="0064779C"/>
    <w:rsid w:val="00647FF9"/>
    <w:rsid w:val="006501A0"/>
    <w:rsid w:val="0065039A"/>
    <w:rsid w:val="0065086F"/>
    <w:rsid w:val="00650899"/>
    <w:rsid w:val="006513E2"/>
    <w:rsid w:val="006513EE"/>
    <w:rsid w:val="00651AD4"/>
    <w:rsid w:val="00651D94"/>
    <w:rsid w:val="00652873"/>
    <w:rsid w:val="006546BB"/>
    <w:rsid w:val="006562BF"/>
    <w:rsid w:val="006564CC"/>
    <w:rsid w:val="00656C2D"/>
    <w:rsid w:val="00656FD5"/>
    <w:rsid w:val="00657B64"/>
    <w:rsid w:val="00660525"/>
    <w:rsid w:val="00660C0E"/>
    <w:rsid w:val="006612D4"/>
    <w:rsid w:val="006617E5"/>
    <w:rsid w:val="006623F7"/>
    <w:rsid w:val="00662948"/>
    <w:rsid w:val="006632BA"/>
    <w:rsid w:val="0066497E"/>
    <w:rsid w:val="00664B01"/>
    <w:rsid w:val="00664B86"/>
    <w:rsid w:val="006654F0"/>
    <w:rsid w:val="00665A1D"/>
    <w:rsid w:val="006667B4"/>
    <w:rsid w:val="006708D1"/>
    <w:rsid w:val="00670B93"/>
    <w:rsid w:val="00671C08"/>
    <w:rsid w:val="00672459"/>
    <w:rsid w:val="00672742"/>
    <w:rsid w:val="00673E67"/>
    <w:rsid w:val="00674496"/>
    <w:rsid w:val="00675031"/>
    <w:rsid w:val="006751EF"/>
    <w:rsid w:val="006753C6"/>
    <w:rsid w:val="0067577C"/>
    <w:rsid w:val="0067681A"/>
    <w:rsid w:val="00676D08"/>
    <w:rsid w:val="00677B30"/>
    <w:rsid w:val="0068059B"/>
    <w:rsid w:val="006807AD"/>
    <w:rsid w:val="00680F09"/>
    <w:rsid w:val="00682157"/>
    <w:rsid w:val="00683333"/>
    <w:rsid w:val="00683517"/>
    <w:rsid w:val="00683646"/>
    <w:rsid w:val="006836EB"/>
    <w:rsid w:val="006838DB"/>
    <w:rsid w:val="00683D09"/>
    <w:rsid w:val="006841B2"/>
    <w:rsid w:val="00684364"/>
    <w:rsid w:val="00684A3F"/>
    <w:rsid w:val="006853D3"/>
    <w:rsid w:val="006855C9"/>
    <w:rsid w:val="00686470"/>
    <w:rsid w:val="006875E9"/>
    <w:rsid w:val="00687776"/>
    <w:rsid w:val="00687BFF"/>
    <w:rsid w:val="00690604"/>
    <w:rsid w:val="006910D5"/>
    <w:rsid w:val="0069131E"/>
    <w:rsid w:val="006914BE"/>
    <w:rsid w:val="00691853"/>
    <w:rsid w:val="00691DF5"/>
    <w:rsid w:val="006920A9"/>
    <w:rsid w:val="00692473"/>
    <w:rsid w:val="00692EE6"/>
    <w:rsid w:val="006940D3"/>
    <w:rsid w:val="00694583"/>
    <w:rsid w:val="006945BD"/>
    <w:rsid w:val="00695350"/>
    <w:rsid w:val="00695DF4"/>
    <w:rsid w:val="006964B0"/>
    <w:rsid w:val="00696B7A"/>
    <w:rsid w:val="00697A14"/>
    <w:rsid w:val="00697BDF"/>
    <w:rsid w:val="00697F4D"/>
    <w:rsid w:val="006A06BE"/>
    <w:rsid w:val="006A0933"/>
    <w:rsid w:val="006A2FA6"/>
    <w:rsid w:val="006A30E5"/>
    <w:rsid w:val="006A3707"/>
    <w:rsid w:val="006A3A20"/>
    <w:rsid w:val="006A3A4B"/>
    <w:rsid w:val="006A3EC5"/>
    <w:rsid w:val="006A4360"/>
    <w:rsid w:val="006A4491"/>
    <w:rsid w:val="006A4560"/>
    <w:rsid w:val="006A46CE"/>
    <w:rsid w:val="006A4838"/>
    <w:rsid w:val="006A4F61"/>
    <w:rsid w:val="006A4FD2"/>
    <w:rsid w:val="006A6015"/>
    <w:rsid w:val="006A6296"/>
    <w:rsid w:val="006A6B68"/>
    <w:rsid w:val="006A6C21"/>
    <w:rsid w:val="006A7141"/>
    <w:rsid w:val="006B034B"/>
    <w:rsid w:val="006B08B3"/>
    <w:rsid w:val="006B0FCD"/>
    <w:rsid w:val="006B183C"/>
    <w:rsid w:val="006B1CB8"/>
    <w:rsid w:val="006B2079"/>
    <w:rsid w:val="006B2329"/>
    <w:rsid w:val="006B25FB"/>
    <w:rsid w:val="006B3027"/>
    <w:rsid w:val="006B3062"/>
    <w:rsid w:val="006B393B"/>
    <w:rsid w:val="006B4028"/>
    <w:rsid w:val="006B473C"/>
    <w:rsid w:val="006B47E3"/>
    <w:rsid w:val="006B4835"/>
    <w:rsid w:val="006B5364"/>
    <w:rsid w:val="006B54C6"/>
    <w:rsid w:val="006B6C85"/>
    <w:rsid w:val="006B704A"/>
    <w:rsid w:val="006B7855"/>
    <w:rsid w:val="006B7AE3"/>
    <w:rsid w:val="006B7F92"/>
    <w:rsid w:val="006C13FB"/>
    <w:rsid w:val="006C1CA3"/>
    <w:rsid w:val="006C2046"/>
    <w:rsid w:val="006C2ECE"/>
    <w:rsid w:val="006C3445"/>
    <w:rsid w:val="006C352C"/>
    <w:rsid w:val="006C3BD3"/>
    <w:rsid w:val="006C3ED1"/>
    <w:rsid w:val="006C43ED"/>
    <w:rsid w:val="006C443A"/>
    <w:rsid w:val="006C49F2"/>
    <w:rsid w:val="006C4AB5"/>
    <w:rsid w:val="006C4D1E"/>
    <w:rsid w:val="006C4E08"/>
    <w:rsid w:val="006C55E8"/>
    <w:rsid w:val="006C65BE"/>
    <w:rsid w:val="006C684C"/>
    <w:rsid w:val="006C687F"/>
    <w:rsid w:val="006C74B0"/>
    <w:rsid w:val="006C7E46"/>
    <w:rsid w:val="006D0899"/>
    <w:rsid w:val="006D2058"/>
    <w:rsid w:val="006D3659"/>
    <w:rsid w:val="006D3A6A"/>
    <w:rsid w:val="006D4446"/>
    <w:rsid w:val="006D48AD"/>
    <w:rsid w:val="006D4ED4"/>
    <w:rsid w:val="006D50B6"/>
    <w:rsid w:val="006D56FF"/>
    <w:rsid w:val="006D58C1"/>
    <w:rsid w:val="006D5C9E"/>
    <w:rsid w:val="006D5CBF"/>
    <w:rsid w:val="006D616D"/>
    <w:rsid w:val="006D6412"/>
    <w:rsid w:val="006D6B87"/>
    <w:rsid w:val="006D74FF"/>
    <w:rsid w:val="006D7A1B"/>
    <w:rsid w:val="006E027E"/>
    <w:rsid w:val="006E0303"/>
    <w:rsid w:val="006E0403"/>
    <w:rsid w:val="006E08E2"/>
    <w:rsid w:val="006E09BF"/>
    <w:rsid w:val="006E1F63"/>
    <w:rsid w:val="006E2743"/>
    <w:rsid w:val="006E28AB"/>
    <w:rsid w:val="006E2C9F"/>
    <w:rsid w:val="006E2D31"/>
    <w:rsid w:val="006E31EE"/>
    <w:rsid w:val="006E39EC"/>
    <w:rsid w:val="006E3EF2"/>
    <w:rsid w:val="006E415B"/>
    <w:rsid w:val="006E53C4"/>
    <w:rsid w:val="006E53E7"/>
    <w:rsid w:val="006E5AD3"/>
    <w:rsid w:val="006E5F26"/>
    <w:rsid w:val="006E6F05"/>
    <w:rsid w:val="006E70CE"/>
    <w:rsid w:val="006E72E3"/>
    <w:rsid w:val="006E7633"/>
    <w:rsid w:val="006E7813"/>
    <w:rsid w:val="006F0D9A"/>
    <w:rsid w:val="006F144C"/>
    <w:rsid w:val="006F37F1"/>
    <w:rsid w:val="006F4781"/>
    <w:rsid w:val="006F4A85"/>
    <w:rsid w:val="006F4BC9"/>
    <w:rsid w:val="006F59CD"/>
    <w:rsid w:val="006F5AA5"/>
    <w:rsid w:val="0070098E"/>
    <w:rsid w:val="00701103"/>
    <w:rsid w:val="007014ED"/>
    <w:rsid w:val="0070159E"/>
    <w:rsid w:val="0070202F"/>
    <w:rsid w:val="00703014"/>
    <w:rsid w:val="00703617"/>
    <w:rsid w:val="00705856"/>
    <w:rsid w:val="00705A49"/>
    <w:rsid w:val="00706A5F"/>
    <w:rsid w:val="00707330"/>
    <w:rsid w:val="0070758C"/>
    <w:rsid w:val="00707FBA"/>
    <w:rsid w:val="00710B83"/>
    <w:rsid w:val="007111AC"/>
    <w:rsid w:val="0071150D"/>
    <w:rsid w:val="007129EB"/>
    <w:rsid w:val="00712D46"/>
    <w:rsid w:val="00712D55"/>
    <w:rsid w:val="00714404"/>
    <w:rsid w:val="007144A5"/>
    <w:rsid w:val="00714AA9"/>
    <w:rsid w:val="00715A39"/>
    <w:rsid w:val="00715B62"/>
    <w:rsid w:val="00715E5C"/>
    <w:rsid w:val="00717430"/>
    <w:rsid w:val="007178BB"/>
    <w:rsid w:val="007179E1"/>
    <w:rsid w:val="00717AE3"/>
    <w:rsid w:val="00717FBF"/>
    <w:rsid w:val="0072009E"/>
    <w:rsid w:val="0072037E"/>
    <w:rsid w:val="00720AB6"/>
    <w:rsid w:val="0072116C"/>
    <w:rsid w:val="00721D04"/>
    <w:rsid w:val="00724A67"/>
    <w:rsid w:val="00724AC8"/>
    <w:rsid w:val="00724AF5"/>
    <w:rsid w:val="007250FA"/>
    <w:rsid w:val="00725635"/>
    <w:rsid w:val="007274E5"/>
    <w:rsid w:val="00727554"/>
    <w:rsid w:val="00727C03"/>
    <w:rsid w:val="00727EF8"/>
    <w:rsid w:val="007302BB"/>
    <w:rsid w:val="00730923"/>
    <w:rsid w:val="0073143F"/>
    <w:rsid w:val="0073191A"/>
    <w:rsid w:val="00731C30"/>
    <w:rsid w:val="007327A0"/>
    <w:rsid w:val="007327A4"/>
    <w:rsid w:val="00733432"/>
    <w:rsid w:val="00733FA4"/>
    <w:rsid w:val="00734E7B"/>
    <w:rsid w:val="00734EE7"/>
    <w:rsid w:val="00735713"/>
    <w:rsid w:val="00735A9E"/>
    <w:rsid w:val="007372FD"/>
    <w:rsid w:val="00737B71"/>
    <w:rsid w:val="007417CD"/>
    <w:rsid w:val="00742AE3"/>
    <w:rsid w:val="0074395A"/>
    <w:rsid w:val="00744FA0"/>
    <w:rsid w:val="007450A9"/>
    <w:rsid w:val="007451D3"/>
    <w:rsid w:val="007454EC"/>
    <w:rsid w:val="00745FE6"/>
    <w:rsid w:val="007461B1"/>
    <w:rsid w:val="0074659D"/>
    <w:rsid w:val="00747225"/>
    <w:rsid w:val="007473BF"/>
    <w:rsid w:val="00747560"/>
    <w:rsid w:val="00747C12"/>
    <w:rsid w:val="00747F0A"/>
    <w:rsid w:val="007502D8"/>
    <w:rsid w:val="007507E1"/>
    <w:rsid w:val="00750EBC"/>
    <w:rsid w:val="0075114B"/>
    <w:rsid w:val="007522C0"/>
    <w:rsid w:val="00752420"/>
    <w:rsid w:val="0075272D"/>
    <w:rsid w:val="0075285F"/>
    <w:rsid w:val="00753578"/>
    <w:rsid w:val="007544DB"/>
    <w:rsid w:val="00754EC7"/>
    <w:rsid w:val="007605FA"/>
    <w:rsid w:val="007610C7"/>
    <w:rsid w:val="007612B2"/>
    <w:rsid w:val="007615AF"/>
    <w:rsid w:val="00761AED"/>
    <w:rsid w:val="007628CB"/>
    <w:rsid w:val="00762E00"/>
    <w:rsid w:val="007638B5"/>
    <w:rsid w:val="00764392"/>
    <w:rsid w:val="00764CFE"/>
    <w:rsid w:val="0076535B"/>
    <w:rsid w:val="00766247"/>
    <w:rsid w:val="007663A4"/>
    <w:rsid w:val="00766AC1"/>
    <w:rsid w:val="00767169"/>
    <w:rsid w:val="0076734A"/>
    <w:rsid w:val="007677A5"/>
    <w:rsid w:val="007713ED"/>
    <w:rsid w:val="00771A67"/>
    <w:rsid w:val="00772031"/>
    <w:rsid w:val="00772D04"/>
    <w:rsid w:val="00772F40"/>
    <w:rsid w:val="00773712"/>
    <w:rsid w:val="00773790"/>
    <w:rsid w:val="00773A27"/>
    <w:rsid w:val="00773AED"/>
    <w:rsid w:val="00773BDB"/>
    <w:rsid w:val="00773F48"/>
    <w:rsid w:val="0077589D"/>
    <w:rsid w:val="00775FC8"/>
    <w:rsid w:val="0077607C"/>
    <w:rsid w:val="0077614A"/>
    <w:rsid w:val="007762C7"/>
    <w:rsid w:val="00776E54"/>
    <w:rsid w:val="007771A8"/>
    <w:rsid w:val="00777E49"/>
    <w:rsid w:val="00780807"/>
    <w:rsid w:val="00780D28"/>
    <w:rsid w:val="00780F90"/>
    <w:rsid w:val="00782AF1"/>
    <w:rsid w:val="00782BED"/>
    <w:rsid w:val="00783856"/>
    <w:rsid w:val="0078446F"/>
    <w:rsid w:val="00784D07"/>
    <w:rsid w:val="00785093"/>
    <w:rsid w:val="007852F1"/>
    <w:rsid w:val="0078758A"/>
    <w:rsid w:val="0078790F"/>
    <w:rsid w:val="00787C88"/>
    <w:rsid w:val="0079059A"/>
    <w:rsid w:val="0079177A"/>
    <w:rsid w:val="00791FF9"/>
    <w:rsid w:val="00792C36"/>
    <w:rsid w:val="00792E24"/>
    <w:rsid w:val="00793855"/>
    <w:rsid w:val="00793A2B"/>
    <w:rsid w:val="00793CDB"/>
    <w:rsid w:val="007950C1"/>
    <w:rsid w:val="007951CE"/>
    <w:rsid w:val="00795387"/>
    <w:rsid w:val="007964CF"/>
    <w:rsid w:val="0079670A"/>
    <w:rsid w:val="00796A65"/>
    <w:rsid w:val="007A1BB7"/>
    <w:rsid w:val="007A20F0"/>
    <w:rsid w:val="007A21E8"/>
    <w:rsid w:val="007A3580"/>
    <w:rsid w:val="007A39C9"/>
    <w:rsid w:val="007A527E"/>
    <w:rsid w:val="007A581F"/>
    <w:rsid w:val="007A5A7B"/>
    <w:rsid w:val="007A60A9"/>
    <w:rsid w:val="007A625B"/>
    <w:rsid w:val="007A6A13"/>
    <w:rsid w:val="007A7305"/>
    <w:rsid w:val="007A76DC"/>
    <w:rsid w:val="007A78BC"/>
    <w:rsid w:val="007A7F1A"/>
    <w:rsid w:val="007B00B0"/>
    <w:rsid w:val="007B0A2C"/>
    <w:rsid w:val="007B106A"/>
    <w:rsid w:val="007B1727"/>
    <w:rsid w:val="007B20C8"/>
    <w:rsid w:val="007B2736"/>
    <w:rsid w:val="007B2E81"/>
    <w:rsid w:val="007B3242"/>
    <w:rsid w:val="007B3279"/>
    <w:rsid w:val="007B375E"/>
    <w:rsid w:val="007B40C0"/>
    <w:rsid w:val="007B491C"/>
    <w:rsid w:val="007B5D26"/>
    <w:rsid w:val="007B5F57"/>
    <w:rsid w:val="007B612F"/>
    <w:rsid w:val="007C0C31"/>
    <w:rsid w:val="007C0EDA"/>
    <w:rsid w:val="007C1AAA"/>
    <w:rsid w:val="007C1F73"/>
    <w:rsid w:val="007C1FD1"/>
    <w:rsid w:val="007C348F"/>
    <w:rsid w:val="007C34B8"/>
    <w:rsid w:val="007C3F20"/>
    <w:rsid w:val="007C5058"/>
    <w:rsid w:val="007C6586"/>
    <w:rsid w:val="007C673C"/>
    <w:rsid w:val="007C688A"/>
    <w:rsid w:val="007C6CFD"/>
    <w:rsid w:val="007C7147"/>
    <w:rsid w:val="007C7760"/>
    <w:rsid w:val="007C7DFB"/>
    <w:rsid w:val="007D00F4"/>
    <w:rsid w:val="007D02D6"/>
    <w:rsid w:val="007D037A"/>
    <w:rsid w:val="007D0877"/>
    <w:rsid w:val="007D0A29"/>
    <w:rsid w:val="007D10EC"/>
    <w:rsid w:val="007D1449"/>
    <w:rsid w:val="007D319D"/>
    <w:rsid w:val="007D3902"/>
    <w:rsid w:val="007D46DB"/>
    <w:rsid w:val="007D48DF"/>
    <w:rsid w:val="007D5410"/>
    <w:rsid w:val="007D588B"/>
    <w:rsid w:val="007D67B5"/>
    <w:rsid w:val="007D6B32"/>
    <w:rsid w:val="007D73C5"/>
    <w:rsid w:val="007E1481"/>
    <w:rsid w:val="007E1EA2"/>
    <w:rsid w:val="007E1F62"/>
    <w:rsid w:val="007E2122"/>
    <w:rsid w:val="007E21E8"/>
    <w:rsid w:val="007E260E"/>
    <w:rsid w:val="007E28E0"/>
    <w:rsid w:val="007E28F3"/>
    <w:rsid w:val="007E2A16"/>
    <w:rsid w:val="007E2E82"/>
    <w:rsid w:val="007E368B"/>
    <w:rsid w:val="007E3827"/>
    <w:rsid w:val="007E44C3"/>
    <w:rsid w:val="007E621B"/>
    <w:rsid w:val="007E63F8"/>
    <w:rsid w:val="007E7D1E"/>
    <w:rsid w:val="007F172B"/>
    <w:rsid w:val="007F18E7"/>
    <w:rsid w:val="007F2512"/>
    <w:rsid w:val="007F2A40"/>
    <w:rsid w:val="007F3B6D"/>
    <w:rsid w:val="007F3E3E"/>
    <w:rsid w:val="007F40F1"/>
    <w:rsid w:val="007F4113"/>
    <w:rsid w:val="007F441A"/>
    <w:rsid w:val="007F45A0"/>
    <w:rsid w:val="007F4ACA"/>
    <w:rsid w:val="007F5418"/>
    <w:rsid w:val="007F587A"/>
    <w:rsid w:val="007F6AD0"/>
    <w:rsid w:val="007F7130"/>
    <w:rsid w:val="007F73A1"/>
    <w:rsid w:val="007F7AB0"/>
    <w:rsid w:val="007F7C42"/>
    <w:rsid w:val="008000EA"/>
    <w:rsid w:val="008010D3"/>
    <w:rsid w:val="008013D2"/>
    <w:rsid w:val="00802250"/>
    <w:rsid w:val="008032F9"/>
    <w:rsid w:val="00803863"/>
    <w:rsid w:val="00804832"/>
    <w:rsid w:val="00804DA8"/>
    <w:rsid w:val="00805B36"/>
    <w:rsid w:val="0080685E"/>
    <w:rsid w:val="008068F0"/>
    <w:rsid w:val="0080728A"/>
    <w:rsid w:val="00807E0F"/>
    <w:rsid w:val="00810536"/>
    <w:rsid w:val="00810C1F"/>
    <w:rsid w:val="00810C8A"/>
    <w:rsid w:val="00810CC1"/>
    <w:rsid w:val="00810EBA"/>
    <w:rsid w:val="008113CA"/>
    <w:rsid w:val="008115C5"/>
    <w:rsid w:val="00812434"/>
    <w:rsid w:val="00812BD2"/>
    <w:rsid w:val="00812BF3"/>
    <w:rsid w:val="0081308B"/>
    <w:rsid w:val="0081315D"/>
    <w:rsid w:val="00813D99"/>
    <w:rsid w:val="00814212"/>
    <w:rsid w:val="008143DE"/>
    <w:rsid w:val="00814901"/>
    <w:rsid w:val="008152C7"/>
    <w:rsid w:val="008158F3"/>
    <w:rsid w:val="00815AB1"/>
    <w:rsid w:val="00816D55"/>
    <w:rsid w:val="0081780F"/>
    <w:rsid w:val="00820AD4"/>
    <w:rsid w:val="00820CF2"/>
    <w:rsid w:val="008213AE"/>
    <w:rsid w:val="00822659"/>
    <w:rsid w:val="00822B78"/>
    <w:rsid w:val="008235EA"/>
    <w:rsid w:val="0082430D"/>
    <w:rsid w:val="00824717"/>
    <w:rsid w:val="00824787"/>
    <w:rsid w:val="008255A4"/>
    <w:rsid w:val="008268E2"/>
    <w:rsid w:val="00826EF1"/>
    <w:rsid w:val="00826F15"/>
    <w:rsid w:val="00827810"/>
    <w:rsid w:val="008279DC"/>
    <w:rsid w:val="00827B65"/>
    <w:rsid w:val="0083076A"/>
    <w:rsid w:val="00830EF8"/>
    <w:rsid w:val="00831C5C"/>
    <w:rsid w:val="00832207"/>
    <w:rsid w:val="0083287D"/>
    <w:rsid w:val="00832C26"/>
    <w:rsid w:val="00833AF4"/>
    <w:rsid w:val="00834963"/>
    <w:rsid w:val="00835156"/>
    <w:rsid w:val="00835B27"/>
    <w:rsid w:val="00835F2B"/>
    <w:rsid w:val="00835F9C"/>
    <w:rsid w:val="008360A0"/>
    <w:rsid w:val="00836E37"/>
    <w:rsid w:val="00836FF9"/>
    <w:rsid w:val="00837947"/>
    <w:rsid w:val="00837BBF"/>
    <w:rsid w:val="00837DE1"/>
    <w:rsid w:val="00840335"/>
    <w:rsid w:val="008407B7"/>
    <w:rsid w:val="008408D0"/>
    <w:rsid w:val="00842053"/>
    <w:rsid w:val="00842809"/>
    <w:rsid w:val="008443A9"/>
    <w:rsid w:val="00845A03"/>
    <w:rsid w:val="00845DB5"/>
    <w:rsid w:val="0084606D"/>
    <w:rsid w:val="00846849"/>
    <w:rsid w:val="00846BA4"/>
    <w:rsid w:val="00847515"/>
    <w:rsid w:val="00850112"/>
    <w:rsid w:val="00850B5E"/>
    <w:rsid w:val="008510DB"/>
    <w:rsid w:val="0085131C"/>
    <w:rsid w:val="008525F7"/>
    <w:rsid w:val="0085261D"/>
    <w:rsid w:val="00852C14"/>
    <w:rsid w:val="00853C36"/>
    <w:rsid w:val="008542D4"/>
    <w:rsid w:val="008546E6"/>
    <w:rsid w:val="0085508E"/>
    <w:rsid w:val="0085546B"/>
    <w:rsid w:val="0085552A"/>
    <w:rsid w:val="008556F6"/>
    <w:rsid w:val="00856AC1"/>
    <w:rsid w:val="00856E97"/>
    <w:rsid w:val="00860934"/>
    <w:rsid w:val="00860DB8"/>
    <w:rsid w:val="00860EB5"/>
    <w:rsid w:val="00860F5A"/>
    <w:rsid w:val="0086158F"/>
    <w:rsid w:val="00861D4F"/>
    <w:rsid w:val="0086219E"/>
    <w:rsid w:val="00862E1C"/>
    <w:rsid w:val="00862FE9"/>
    <w:rsid w:val="00863156"/>
    <w:rsid w:val="00863737"/>
    <w:rsid w:val="00864B9A"/>
    <w:rsid w:val="0086758A"/>
    <w:rsid w:val="00867C2A"/>
    <w:rsid w:val="00870874"/>
    <w:rsid w:val="00870A41"/>
    <w:rsid w:val="00871949"/>
    <w:rsid w:val="00872C52"/>
    <w:rsid w:val="00872F4E"/>
    <w:rsid w:val="008731C6"/>
    <w:rsid w:val="00873429"/>
    <w:rsid w:val="00874257"/>
    <w:rsid w:val="008743C1"/>
    <w:rsid w:val="00875DB1"/>
    <w:rsid w:val="00875DE1"/>
    <w:rsid w:val="00876579"/>
    <w:rsid w:val="00876633"/>
    <w:rsid w:val="00877BE7"/>
    <w:rsid w:val="00880451"/>
    <w:rsid w:val="0088113F"/>
    <w:rsid w:val="00881703"/>
    <w:rsid w:val="00881DD0"/>
    <w:rsid w:val="00882510"/>
    <w:rsid w:val="008828D4"/>
    <w:rsid w:val="00883728"/>
    <w:rsid w:val="00886158"/>
    <w:rsid w:val="008868ED"/>
    <w:rsid w:val="00886B56"/>
    <w:rsid w:val="00886BD1"/>
    <w:rsid w:val="008871C3"/>
    <w:rsid w:val="00887760"/>
    <w:rsid w:val="00890749"/>
    <w:rsid w:val="00890847"/>
    <w:rsid w:val="00891D71"/>
    <w:rsid w:val="00892115"/>
    <w:rsid w:val="0089236D"/>
    <w:rsid w:val="00892908"/>
    <w:rsid w:val="0089355D"/>
    <w:rsid w:val="008940FF"/>
    <w:rsid w:val="00894C81"/>
    <w:rsid w:val="00895739"/>
    <w:rsid w:val="0089573F"/>
    <w:rsid w:val="00895998"/>
    <w:rsid w:val="00895BAA"/>
    <w:rsid w:val="00895CED"/>
    <w:rsid w:val="00896269"/>
    <w:rsid w:val="0089647A"/>
    <w:rsid w:val="00896553"/>
    <w:rsid w:val="00896962"/>
    <w:rsid w:val="00896F92"/>
    <w:rsid w:val="008973AD"/>
    <w:rsid w:val="00897875"/>
    <w:rsid w:val="00897F4F"/>
    <w:rsid w:val="00897FC2"/>
    <w:rsid w:val="008A0152"/>
    <w:rsid w:val="008A0A3F"/>
    <w:rsid w:val="008A0B7C"/>
    <w:rsid w:val="008A0D19"/>
    <w:rsid w:val="008A1101"/>
    <w:rsid w:val="008A16FC"/>
    <w:rsid w:val="008A1987"/>
    <w:rsid w:val="008A1E87"/>
    <w:rsid w:val="008A24BD"/>
    <w:rsid w:val="008A2CB7"/>
    <w:rsid w:val="008A2E84"/>
    <w:rsid w:val="008A334A"/>
    <w:rsid w:val="008A4A48"/>
    <w:rsid w:val="008A4B4A"/>
    <w:rsid w:val="008A52DB"/>
    <w:rsid w:val="008A5844"/>
    <w:rsid w:val="008A614C"/>
    <w:rsid w:val="008A6E55"/>
    <w:rsid w:val="008A718E"/>
    <w:rsid w:val="008A7C1C"/>
    <w:rsid w:val="008B06C1"/>
    <w:rsid w:val="008B0D81"/>
    <w:rsid w:val="008B1665"/>
    <w:rsid w:val="008B177C"/>
    <w:rsid w:val="008B1B66"/>
    <w:rsid w:val="008B207E"/>
    <w:rsid w:val="008B239E"/>
    <w:rsid w:val="008B31B6"/>
    <w:rsid w:val="008B454B"/>
    <w:rsid w:val="008B4921"/>
    <w:rsid w:val="008B503C"/>
    <w:rsid w:val="008B5599"/>
    <w:rsid w:val="008B60CF"/>
    <w:rsid w:val="008B664C"/>
    <w:rsid w:val="008B6DAF"/>
    <w:rsid w:val="008B7055"/>
    <w:rsid w:val="008C009F"/>
    <w:rsid w:val="008C01BF"/>
    <w:rsid w:val="008C0684"/>
    <w:rsid w:val="008C1227"/>
    <w:rsid w:val="008C1A4B"/>
    <w:rsid w:val="008C1F8A"/>
    <w:rsid w:val="008C20A3"/>
    <w:rsid w:val="008C30B5"/>
    <w:rsid w:val="008C3568"/>
    <w:rsid w:val="008C4BF6"/>
    <w:rsid w:val="008C5486"/>
    <w:rsid w:val="008C5B2C"/>
    <w:rsid w:val="008C6730"/>
    <w:rsid w:val="008C75F5"/>
    <w:rsid w:val="008C777C"/>
    <w:rsid w:val="008C7822"/>
    <w:rsid w:val="008C78CD"/>
    <w:rsid w:val="008C7ECE"/>
    <w:rsid w:val="008C7F86"/>
    <w:rsid w:val="008D0016"/>
    <w:rsid w:val="008D07C3"/>
    <w:rsid w:val="008D1BF0"/>
    <w:rsid w:val="008D224A"/>
    <w:rsid w:val="008D2419"/>
    <w:rsid w:val="008D2B3B"/>
    <w:rsid w:val="008D2C0E"/>
    <w:rsid w:val="008D2C23"/>
    <w:rsid w:val="008D33CA"/>
    <w:rsid w:val="008D3B4A"/>
    <w:rsid w:val="008D41E4"/>
    <w:rsid w:val="008D4A35"/>
    <w:rsid w:val="008D4A6A"/>
    <w:rsid w:val="008D65A9"/>
    <w:rsid w:val="008D6988"/>
    <w:rsid w:val="008D73C2"/>
    <w:rsid w:val="008D778C"/>
    <w:rsid w:val="008D78F3"/>
    <w:rsid w:val="008D7F8C"/>
    <w:rsid w:val="008E0178"/>
    <w:rsid w:val="008E0A53"/>
    <w:rsid w:val="008E0B32"/>
    <w:rsid w:val="008E0E63"/>
    <w:rsid w:val="008E182A"/>
    <w:rsid w:val="008E1860"/>
    <w:rsid w:val="008E2183"/>
    <w:rsid w:val="008E2709"/>
    <w:rsid w:val="008E2C70"/>
    <w:rsid w:val="008E3920"/>
    <w:rsid w:val="008E3A5E"/>
    <w:rsid w:val="008E3DF6"/>
    <w:rsid w:val="008E46FA"/>
    <w:rsid w:val="008E4C02"/>
    <w:rsid w:val="008E4F5A"/>
    <w:rsid w:val="008E5164"/>
    <w:rsid w:val="008E52DC"/>
    <w:rsid w:val="008E5306"/>
    <w:rsid w:val="008E57CA"/>
    <w:rsid w:val="008E62C0"/>
    <w:rsid w:val="008E6D73"/>
    <w:rsid w:val="008F00C2"/>
    <w:rsid w:val="008F025A"/>
    <w:rsid w:val="008F0FC2"/>
    <w:rsid w:val="008F19E1"/>
    <w:rsid w:val="008F1CE5"/>
    <w:rsid w:val="008F28DA"/>
    <w:rsid w:val="008F3C9C"/>
    <w:rsid w:val="008F45AD"/>
    <w:rsid w:val="008F56B2"/>
    <w:rsid w:val="008F66BB"/>
    <w:rsid w:val="008F727B"/>
    <w:rsid w:val="008F738F"/>
    <w:rsid w:val="008F7D52"/>
    <w:rsid w:val="008F7E7A"/>
    <w:rsid w:val="00901765"/>
    <w:rsid w:val="00901CFB"/>
    <w:rsid w:val="00901E60"/>
    <w:rsid w:val="00902A23"/>
    <w:rsid w:val="00902D56"/>
    <w:rsid w:val="00904249"/>
    <w:rsid w:val="009044E0"/>
    <w:rsid w:val="00904A81"/>
    <w:rsid w:val="00904DB9"/>
    <w:rsid w:val="00905710"/>
    <w:rsid w:val="0091038A"/>
    <w:rsid w:val="00910461"/>
    <w:rsid w:val="009105E0"/>
    <w:rsid w:val="009128C0"/>
    <w:rsid w:val="0091392F"/>
    <w:rsid w:val="009145F3"/>
    <w:rsid w:val="009149C4"/>
    <w:rsid w:val="00916ACC"/>
    <w:rsid w:val="0092050F"/>
    <w:rsid w:val="009208E7"/>
    <w:rsid w:val="00920B8E"/>
    <w:rsid w:val="009216F8"/>
    <w:rsid w:val="00921776"/>
    <w:rsid w:val="0092180B"/>
    <w:rsid w:val="00921EF7"/>
    <w:rsid w:val="009223B4"/>
    <w:rsid w:val="00922CE1"/>
    <w:rsid w:val="00923063"/>
    <w:rsid w:val="00923304"/>
    <w:rsid w:val="009235D6"/>
    <w:rsid w:val="00923AA7"/>
    <w:rsid w:val="009242F7"/>
    <w:rsid w:val="0092529D"/>
    <w:rsid w:val="009254EB"/>
    <w:rsid w:val="009256C0"/>
    <w:rsid w:val="00925EF2"/>
    <w:rsid w:val="00925F55"/>
    <w:rsid w:val="0092643F"/>
    <w:rsid w:val="00926939"/>
    <w:rsid w:val="00927394"/>
    <w:rsid w:val="00927A20"/>
    <w:rsid w:val="0093042A"/>
    <w:rsid w:val="0093061B"/>
    <w:rsid w:val="009309E9"/>
    <w:rsid w:val="00930DB2"/>
    <w:rsid w:val="00930E1D"/>
    <w:rsid w:val="009310AA"/>
    <w:rsid w:val="009310BA"/>
    <w:rsid w:val="00931ABB"/>
    <w:rsid w:val="00932380"/>
    <w:rsid w:val="009326A5"/>
    <w:rsid w:val="0093295F"/>
    <w:rsid w:val="00932BBE"/>
    <w:rsid w:val="009332A0"/>
    <w:rsid w:val="009336AD"/>
    <w:rsid w:val="00933710"/>
    <w:rsid w:val="00933873"/>
    <w:rsid w:val="00933C94"/>
    <w:rsid w:val="00934240"/>
    <w:rsid w:val="00934440"/>
    <w:rsid w:val="0093444E"/>
    <w:rsid w:val="00934D7A"/>
    <w:rsid w:val="00934F40"/>
    <w:rsid w:val="00935C7C"/>
    <w:rsid w:val="009364CA"/>
    <w:rsid w:val="00936A48"/>
    <w:rsid w:val="00936B1D"/>
    <w:rsid w:val="009405C7"/>
    <w:rsid w:val="00941069"/>
    <w:rsid w:val="00941ABA"/>
    <w:rsid w:val="00941E60"/>
    <w:rsid w:val="009430CA"/>
    <w:rsid w:val="009436AD"/>
    <w:rsid w:val="00944222"/>
    <w:rsid w:val="00944C94"/>
    <w:rsid w:val="0094504D"/>
    <w:rsid w:val="00945F17"/>
    <w:rsid w:val="00947116"/>
    <w:rsid w:val="009505BD"/>
    <w:rsid w:val="0095092A"/>
    <w:rsid w:val="00951696"/>
    <w:rsid w:val="0095225A"/>
    <w:rsid w:val="009526A9"/>
    <w:rsid w:val="00952E77"/>
    <w:rsid w:val="00953628"/>
    <w:rsid w:val="00953EF9"/>
    <w:rsid w:val="009541F3"/>
    <w:rsid w:val="00956FA3"/>
    <w:rsid w:val="00957CFB"/>
    <w:rsid w:val="00960724"/>
    <w:rsid w:val="00960B68"/>
    <w:rsid w:val="00961F99"/>
    <w:rsid w:val="009632AE"/>
    <w:rsid w:val="00963831"/>
    <w:rsid w:val="00963844"/>
    <w:rsid w:val="00963865"/>
    <w:rsid w:val="0096394B"/>
    <w:rsid w:val="00963A64"/>
    <w:rsid w:val="00963AD2"/>
    <w:rsid w:val="0096515A"/>
    <w:rsid w:val="00965EA1"/>
    <w:rsid w:val="00965FD4"/>
    <w:rsid w:val="00966059"/>
    <w:rsid w:val="00966C81"/>
    <w:rsid w:val="009674C0"/>
    <w:rsid w:val="00967688"/>
    <w:rsid w:val="00967B21"/>
    <w:rsid w:val="009707AE"/>
    <w:rsid w:val="009708AD"/>
    <w:rsid w:val="00970907"/>
    <w:rsid w:val="009709A9"/>
    <w:rsid w:val="00970A27"/>
    <w:rsid w:val="00970B43"/>
    <w:rsid w:val="00970C67"/>
    <w:rsid w:val="00971160"/>
    <w:rsid w:val="00971379"/>
    <w:rsid w:val="009714B4"/>
    <w:rsid w:val="00972545"/>
    <w:rsid w:val="009732E7"/>
    <w:rsid w:val="00973C0C"/>
    <w:rsid w:val="0097422A"/>
    <w:rsid w:val="00974376"/>
    <w:rsid w:val="0097473B"/>
    <w:rsid w:val="00974AC6"/>
    <w:rsid w:val="009756AC"/>
    <w:rsid w:val="009769A5"/>
    <w:rsid w:val="009773C5"/>
    <w:rsid w:val="0098004D"/>
    <w:rsid w:val="00980D84"/>
    <w:rsid w:val="00981131"/>
    <w:rsid w:val="00981521"/>
    <w:rsid w:val="00981F10"/>
    <w:rsid w:val="00982AB2"/>
    <w:rsid w:val="00983C5C"/>
    <w:rsid w:val="00983FC4"/>
    <w:rsid w:val="009845FF"/>
    <w:rsid w:val="0098474B"/>
    <w:rsid w:val="00984864"/>
    <w:rsid w:val="00984D27"/>
    <w:rsid w:val="009851A3"/>
    <w:rsid w:val="00986372"/>
    <w:rsid w:val="0098662A"/>
    <w:rsid w:val="0098667A"/>
    <w:rsid w:val="00987947"/>
    <w:rsid w:val="00987CA8"/>
    <w:rsid w:val="00987D1A"/>
    <w:rsid w:val="009905C0"/>
    <w:rsid w:val="00991107"/>
    <w:rsid w:val="00992234"/>
    <w:rsid w:val="009924EF"/>
    <w:rsid w:val="009929AC"/>
    <w:rsid w:val="00992A7C"/>
    <w:rsid w:val="00993B2C"/>
    <w:rsid w:val="00993B66"/>
    <w:rsid w:val="00993E9A"/>
    <w:rsid w:val="009948C0"/>
    <w:rsid w:val="009953B9"/>
    <w:rsid w:val="009954AB"/>
    <w:rsid w:val="009955B0"/>
    <w:rsid w:val="00995AB1"/>
    <w:rsid w:val="00996393"/>
    <w:rsid w:val="009963B1"/>
    <w:rsid w:val="00996BF5"/>
    <w:rsid w:val="00997145"/>
    <w:rsid w:val="009A002A"/>
    <w:rsid w:val="009A0610"/>
    <w:rsid w:val="009A0ABB"/>
    <w:rsid w:val="009A0BC0"/>
    <w:rsid w:val="009A169F"/>
    <w:rsid w:val="009A18B0"/>
    <w:rsid w:val="009A223A"/>
    <w:rsid w:val="009A3140"/>
    <w:rsid w:val="009A3A0C"/>
    <w:rsid w:val="009A5172"/>
    <w:rsid w:val="009A54CB"/>
    <w:rsid w:val="009A54F4"/>
    <w:rsid w:val="009A56ED"/>
    <w:rsid w:val="009A671B"/>
    <w:rsid w:val="009A784D"/>
    <w:rsid w:val="009A7AC6"/>
    <w:rsid w:val="009A7B92"/>
    <w:rsid w:val="009A7BC1"/>
    <w:rsid w:val="009B0677"/>
    <w:rsid w:val="009B0D9C"/>
    <w:rsid w:val="009B1198"/>
    <w:rsid w:val="009B1BEA"/>
    <w:rsid w:val="009B2757"/>
    <w:rsid w:val="009B2850"/>
    <w:rsid w:val="009B2F43"/>
    <w:rsid w:val="009B36B1"/>
    <w:rsid w:val="009B3897"/>
    <w:rsid w:val="009B3953"/>
    <w:rsid w:val="009B4353"/>
    <w:rsid w:val="009B44DD"/>
    <w:rsid w:val="009B457D"/>
    <w:rsid w:val="009B66B2"/>
    <w:rsid w:val="009B6AA5"/>
    <w:rsid w:val="009B6F1F"/>
    <w:rsid w:val="009B7804"/>
    <w:rsid w:val="009B7AE9"/>
    <w:rsid w:val="009C0F1F"/>
    <w:rsid w:val="009C0F3F"/>
    <w:rsid w:val="009C123F"/>
    <w:rsid w:val="009C1346"/>
    <w:rsid w:val="009C1BF4"/>
    <w:rsid w:val="009C26CE"/>
    <w:rsid w:val="009C299D"/>
    <w:rsid w:val="009C2B6C"/>
    <w:rsid w:val="009C3041"/>
    <w:rsid w:val="009C326E"/>
    <w:rsid w:val="009C3419"/>
    <w:rsid w:val="009C494E"/>
    <w:rsid w:val="009C5D73"/>
    <w:rsid w:val="009C63FB"/>
    <w:rsid w:val="009C6D3D"/>
    <w:rsid w:val="009C6EA2"/>
    <w:rsid w:val="009C70D5"/>
    <w:rsid w:val="009C79E8"/>
    <w:rsid w:val="009C7D7C"/>
    <w:rsid w:val="009C7FBB"/>
    <w:rsid w:val="009D0AA6"/>
    <w:rsid w:val="009D11F4"/>
    <w:rsid w:val="009D12B3"/>
    <w:rsid w:val="009D2F03"/>
    <w:rsid w:val="009D2F09"/>
    <w:rsid w:val="009D3792"/>
    <w:rsid w:val="009D4019"/>
    <w:rsid w:val="009D488C"/>
    <w:rsid w:val="009D4CD3"/>
    <w:rsid w:val="009D534D"/>
    <w:rsid w:val="009D5BE0"/>
    <w:rsid w:val="009D6897"/>
    <w:rsid w:val="009D6D4B"/>
    <w:rsid w:val="009D72C9"/>
    <w:rsid w:val="009D73AD"/>
    <w:rsid w:val="009D73D9"/>
    <w:rsid w:val="009D764C"/>
    <w:rsid w:val="009D7CE5"/>
    <w:rsid w:val="009D7D80"/>
    <w:rsid w:val="009E0823"/>
    <w:rsid w:val="009E0897"/>
    <w:rsid w:val="009E0C86"/>
    <w:rsid w:val="009E0DB8"/>
    <w:rsid w:val="009E10B6"/>
    <w:rsid w:val="009E1661"/>
    <w:rsid w:val="009E2125"/>
    <w:rsid w:val="009E2477"/>
    <w:rsid w:val="009E2CAD"/>
    <w:rsid w:val="009E2D48"/>
    <w:rsid w:val="009E4F7E"/>
    <w:rsid w:val="009E53DC"/>
    <w:rsid w:val="009E55ED"/>
    <w:rsid w:val="009E5876"/>
    <w:rsid w:val="009E59C8"/>
    <w:rsid w:val="009E5D3E"/>
    <w:rsid w:val="009E65DC"/>
    <w:rsid w:val="009E6702"/>
    <w:rsid w:val="009E6E90"/>
    <w:rsid w:val="009E7845"/>
    <w:rsid w:val="009F0393"/>
    <w:rsid w:val="009F0BB9"/>
    <w:rsid w:val="009F0EDF"/>
    <w:rsid w:val="009F150A"/>
    <w:rsid w:val="009F2066"/>
    <w:rsid w:val="009F22C3"/>
    <w:rsid w:val="009F240F"/>
    <w:rsid w:val="009F307F"/>
    <w:rsid w:val="009F3651"/>
    <w:rsid w:val="009F3B74"/>
    <w:rsid w:val="009F404C"/>
    <w:rsid w:val="009F4E7B"/>
    <w:rsid w:val="009F5FA5"/>
    <w:rsid w:val="009F646E"/>
    <w:rsid w:val="009F67C7"/>
    <w:rsid w:val="009F6FA5"/>
    <w:rsid w:val="009F71EF"/>
    <w:rsid w:val="009F7DAC"/>
    <w:rsid w:val="00A00BD8"/>
    <w:rsid w:val="00A00C03"/>
    <w:rsid w:val="00A01C49"/>
    <w:rsid w:val="00A01E17"/>
    <w:rsid w:val="00A020E5"/>
    <w:rsid w:val="00A02297"/>
    <w:rsid w:val="00A02466"/>
    <w:rsid w:val="00A02E8E"/>
    <w:rsid w:val="00A03910"/>
    <w:rsid w:val="00A03C23"/>
    <w:rsid w:val="00A044D2"/>
    <w:rsid w:val="00A045FD"/>
    <w:rsid w:val="00A04CC1"/>
    <w:rsid w:val="00A04FA5"/>
    <w:rsid w:val="00A057C9"/>
    <w:rsid w:val="00A065F9"/>
    <w:rsid w:val="00A06946"/>
    <w:rsid w:val="00A06CA5"/>
    <w:rsid w:val="00A07246"/>
    <w:rsid w:val="00A0787A"/>
    <w:rsid w:val="00A07A8D"/>
    <w:rsid w:val="00A07C77"/>
    <w:rsid w:val="00A11590"/>
    <w:rsid w:val="00A115BD"/>
    <w:rsid w:val="00A11ED2"/>
    <w:rsid w:val="00A125B3"/>
    <w:rsid w:val="00A12EF2"/>
    <w:rsid w:val="00A14599"/>
    <w:rsid w:val="00A14612"/>
    <w:rsid w:val="00A14CD6"/>
    <w:rsid w:val="00A14EA6"/>
    <w:rsid w:val="00A14EC1"/>
    <w:rsid w:val="00A167AA"/>
    <w:rsid w:val="00A16C7E"/>
    <w:rsid w:val="00A16E7C"/>
    <w:rsid w:val="00A201BA"/>
    <w:rsid w:val="00A202D6"/>
    <w:rsid w:val="00A21919"/>
    <w:rsid w:val="00A21A8B"/>
    <w:rsid w:val="00A223D0"/>
    <w:rsid w:val="00A22A1F"/>
    <w:rsid w:val="00A22BD0"/>
    <w:rsid w:val="00A22D94"/>
    <w:rsid w:val="00A22DA7"/>
    <w:rsid w:val="00A22F88"/>
    <w:rsid w:val="00A232B9"/>
    <w:rsid w:val="00A23A04"/>
    <w:rsid w:val="00A24184"/>
    <w:rsid w:val="00A252F1"/>
    <w:rsid w:val="00A25391"/>
    <w:rsid w:val="00A2576E"/>
    <w:rsid w:val="00A258D9"/>
    <w:rsid w:val="00A2594B"/>
    <w:rsid w:val="00A260C8"/>
    <w:rsid w:val="00A264E8"/>
    <w:rsid w:val="00A2657D"/>
    <w:rsid w:val="00A2686C"/>
    <w:rsid w:val="00A3106A"/>
    <w:rsid w:val="00A319D8"/>
    <w:rsid w:val="00A31E1E"/>
    <w:rsid w:val="00A32A9B"/>
    <w:rsid w:val="00A32EE3"/>
    <w:rsid w:val="00A32F5A"/>
    <w:rsid w:val="00A33A9E"/>
    <w:rsid w:val="00A340A0"/>
    <w:rsid w:val="00A349F4"/>
    <w:rsid w:val="00A34A4E"/>
    <w:rsid w:val="00A34FE3"/>
    <w:rsid w:val="00A35396"/>
    <w:rsid w:val="00A35769"/>
    <w:rsid w:val="00A36971"/>
    <w:rsid w:val="00A36BB5"/>
    <w:rsid w:val="00A36DC7"/>
    <w:rsid w:val="00A3713F"/>
    <w:rsid w:val="00A374CE"/>
    <w:rsid w:val="00A37AB5"/>
    <w:rsid w:val="00A40495"/>
    <w:rsid w:val="00A41D58"/>
    <w:rsid w:val="00A42186"/>
    <w:rsid w:val="00A43988"/>
    <w:rsid w:val="00A44D56"/>
    <w:rsid w:val="00A46159"/>
    <w:rsid w:val="00A473A8"/>
    <w:rsid w:val="00A4740A"/>
    <w:rsid w:val="00A51704"/>
    <w:rsid w:val="00A517C9"/>
    <w:rsid w:val="00A54532"/>
    <w:rsid w:val="00A5586D"/>
    <w:rsid w:val="00A56C41"/>
    <w:rsid w:val="00A57680"/>
    <w:rsid w:val="00A57FD3"/>
    <w:rsid w:val="00A6006F"/>
    <w:rsid w:val="00A6048F"/>
    <w:rsid w:val="00A60A7A"/>
    <w:rsid w:val="00A60EF5"/>
    <w:rsid w:val="00A611D0"/>
    <w:rsid w:val="00A613BF"/>
    <w:rsid w:val="00A614C3"/>
    <w:rsid w:val="00A61DDF"/>
    <w:rsid w:val="00A62667"/>
    <w:rsid w:val="00A627DD"/>
    <w:rsid w:val="00A630E2"/>
    <w:rsid w:val="00A63DAF"/>
    <w:rsid w:val="00A63E63"/>
    <w:rsid w:val="00A65316"/>
    <w:rsid w:val="00A65F5B"/>
    <w:rsid w:val="00A6661F"/>
    <w:rsid w:val="00A6676C"/>
    <w:rsid w:val="00A667AD"/>
    <w:rsid w:val="00A66B87"/>
    <w:rsid w:val="00A6716F"/>
    <w:rsid w:val="00A71F86"/>
    <w:rsid w:val="00A72CB8"/>
    <w:rsid w:val="00A72D3D"/>
    <w:rsid w:val="00A74191"/>
    <w:rsid w:val="00A744E6"/>
    <w:rsid w:val="00A748FC"/>
    <w:rsid w:val="00A75053"/>
    <w:rsid w:val="00A756F9"/>
    <w:rsid w:val="00A75B45"/>
    <w:rsid w:val="00A76430"/>
    <w:rsid w:val="00A76805"/>
    <w:rsid w:val="00A76E76"/>
    <w:rsid w:val="00A77504"/>
    <w:rsid w:val="00A7763A"/>
    <w:rsid w:val="00A7778F"/>
    <w:rsid w:val="00A77DB1"/>
    <w:rsid w:val="00A80532"/>
    <w:rsid w:val="00A80D3D"/>
    <w:rsid w:val="00A80F87"/>
    <w:rsid w:val="00A817CE"/>
    <w:rsid w:val="00A81C12"/>
    <w:rsid w:val="00A82024"/>
    <w:rsid w:val="00A822AC"/>
    <w:rsid w:val="00A8245D"/>
    <w:rsid w:val="00A82772"/>
    <w:rsid w:val="00A8281E"/>
    <w:rsid w:val="00A83324"/>
    <w:rsid w:val="00A836A4"/>
    <w:rsid w:val="00A838CF"/>
    <w:rsid w:val="00A83939"/>
    <w:rsid w:val="00A83CC9"/>
    <w:rsid w:val="00A83EC6"/>
    <w:rsid w:val="00A840E8"/>
    <w:rsid w:val="00A854C5"/>
    <w:rsid w:val="00A85923"/>
    <w:rsid w:val="00A861F2"/>
    <w:rsid w:val="00A863DE"/>
    <w:rsid w:val="00A86555"/>
    <w:rsid w:val="00A867C3"/>
    <w:rsid w:val="00A8718B"/>
    <w:rsid w:val="00A8762D"/>
    <w:rsid w:val="00A87D8B"/>
    <w:rsid w:val="00A905B2"/>
    <w:rsid w:val="00A90855"/>
    <w:rsid w:val="00A914E3"/>
    <w:rsid w:val="00A91EF2"/>
    <w:rsid w:val="00A93566"/>
    <w:rsid w:val="00A93667"/>
    <w:rsid w:val="00A9444E"/>
    <w:rsid w:val="00A94715"/>
    <w:rsid w:val="00A94B5B"/>
    <w:rsid w:val="00A95E9D"/>
    <w:rsid w:val="00A96979"/>
    <w:rsid w:val="00A9709E"/>
    <w:rsid w:val="00A970E4"/>
    <w:rsid w:val="00AA030A"/>
    <w:rsid w:val="00AA0334"/>
    <w:rsid w:val="00AA0924"/>
    <w:rsid w:val="00AA0ACE"/>
    <w:rsid w:val="00AA28A3"/>
    <w:rsid w:val="00AA5C4B"/>
    <w:rsid w:val="00AA639F"/>
    <w:rsid w:val="00AA6B71"/>
    <w:rsid w:val="00AA6F4F"/>
    <w:rsid w:val="00AA751D"/>
    <w:rsid w:val="00AA7AA5"/>
    <w:rsid w:val="00AA7CA9"/>
    <w:rsid w:val="00AB02AC"/>
    <w:rsid w:val="00AB0B66"/>
    <w:rsid w:val="00AB1591"/>
    <w:rsid w:val="00AB1BB8"/>
    <w:rsid w:val="00AB1EDD"/>
    <w:rsid w:val="00AB23E3"/>
    <w:rsid w:val="00AB3697"/>
    <w:rsid w:val="00AB3AAF"/>
    <w:rsid w:val="00AB40EB"/>
    <w:rsid w:val="00AB486E"/>
    <w:rsid w:val="00AB503E"/>
    <w:rsid w:val="00AB5E9A"/>
    <w:rsid w:val="00AB5F04"/>
    <w:rsid w:val="00AB60D8"/>
    <w:rsid w:val="00AB67FF"/>
    <w:rsid w:val="00AB6EAE"/>
    <w:rsid w:val="00AB778E"/>
    <w:rsid w:val="00AB7BD8"/>
    <w:rsid w:val="00AC0105"/>
    <w:rsid w:val="00AC01FA"/>
    <w:rsid w:val="00AC08FE"/>
    <w:rsid w:val="00AC128C"/>
    <w:rsid w:val="00AC3462"/>
    <w:rsid w:val="00AC3AEF"/>
    <w:rsid w:val="00AC44E2"/>
    <w:rsid w:val="00AC466F"/>
    <w:rsid w:val="00AC6BBE"/>
    <w:rsid w:val="00AC6BCA"/>
    <w:rsid w:val="00AC6DBB"/>
    <w:rsid w:val="00AC77A3"/>
    <w:rsid w:val="00AD081C"/>
    <w:rsid w:val="00AD0923"/>
    <w:rsid w:val="00AD0A08"/>
    <w:rsid w:val="00AD0B15"/>
    <w:rsid w:val="00AD1E27"/>
    <w:rsid w:val="00AD267B"/>
    <w:rsid w:val="00AD3836"/>
    <w:rsid w:val="00AD3BAE"/>
    <w:rsid w:val="00AD4196"/>
    <w:rsid w:val="00AD58FA"/>
    <w:rsid w:val="00AD59E1"/>
    <w:rsid w:val="00AD6562"/>
    <w:rsid w:val="00AD6F47"/>
    <w:rsid w:val="00AE0386"/>
    <w:rsid w:val="00AE0CD9"/>
    <w:rsid w:val="00AE0D2D"/>
    <w:rsid w:val="00AE149D"/>
    <w:rsid w:val="00AE1615"/>
    <w:rsid w:val="00AE164D"/>
    <w:rsid w:val="00AE300E"/>
    <w:rsid w:val="00AE3324"/>
    <w:rsid w:val="00AE39AB"/>
    <w:rsid w:val="00AE51B0"/>
    <w:rsid w:val="00AE5D69"/>
    <w:rsid w:val="00AE74E3"/>
    <w:rsid w:val="00AF0C23"/>
    <w:rsid w:val="00AF103B"/>
    <w:rsid w:val="00AF171F"/>
    <w:rsid w:val="00AF1C2A"/>
    <w:rsid w:val="00AF2304"/>
    <w:rsid w:val="00AF24B6"/>
    <w:rsid w:val="00AF27C4"/>
    <w:rsid w:val="00AF28E5"/>
    <w:rsid w:val="00AF34FA"/>
    <w:rsid w:val="00AF3FF9"/>
    <w:rsid w:val="00AF431F"/>
    <w:rsid w:val="00AF43A8"/>
    <w:rsid w:val="00AF4BDE"/>
    <w:rsid w:val="00AF4DE2"/>
    <w:rsid w:val="00AF5B16"/>
    <w:rsid w:val="00AF7B80"/>
    <w:rsid w:val="00AF7C1E"/>
    <w:rsid w:val="00AF7F64"/>
    <w:rsid w:val="00B00299"/>
    <w:rsid w:val="00B0034E"/>
    <w:rsid w:val="00B00562"/>
    <w:rsid w:val="00B00644"/>
    <w:rsid w:val="00B00DFC"/>
    <w:rsid w:val="00B01518"/>
    <w:rsid w:val="00B0165E"/>
    <w:rsid w:val="00B016BD"/>
    <w:rsid w:val="00B01BE0"/>
    <w:rsid w:val="00B01DCE"/>
    <w:rsid w:val="00B02607"/>
    <w:rsid w:val="00B048F1"/>
    <w:rsid w:val="00B04C81"/>
    <w:rsid w:val="00B0585E"/>
    <w:rsid w:val="00B061C2"/>
    <w:rsid w:val="00B067A9"/>
    <w:rsid w:val="00B068CB"/>
    <w:rsid w:val="00B06B31"/>
    <w:rsid w:val="00B06BD7"/>
    <w:rsid w:val="00B06C6D"/>
    <w:rsid w:val="00B077F6"/>
    <w:rsid w:val="00B10664"/>
    <w:rsid w:val="00B107E5"/>
    <w:rsid w:val="00B10FF7"/>
    <w:rsid w:val="00B11AEF"/>
    <w:rsid w:val="00B11C63"/>
    <w:rsid w:val="00B12365"/>
    <w:rsid w:val="00B123EF"/>
    <w:rsid w:val="00B12E85"/>
    <w:rsid w:val="00B13282"/>
    <w:rsid w:val="00B138FE"/>
    <w:rsid w:val="00B13B41"/>
    <w:rsid w:val="00B13D5E"/>
    <w:rsid w:val="00B14222"/>
    <w:rsid w:val="00B14673"/>
    <w:rsid w:val="00B14C27"/>
    <w:rsid w:val="00B1576B"/>
    <w:rsid w:val="00B16234"/>
    <w:rsid w:val="00B17F42"/>
    <w:rsid w:val="00B20179"/>
    <w:rsid w:val="00B20B31"/>
    <w:rsid w:val="00B20E3B"/>
    <w:rsid w:val="00B212CC"/>
    <w:rsid w:val="00B22260"/>
    <w:rsid w:val="00B2284B"/>
    <w:rsid w:val="00B232EC"/>
    <w:rsid w:val="00B23790"/>
    <w:rsid w:val="00B24E36"/>
    <w:rsid w:val="00B2591E"/>
    <w:rsid w:val="00B2684C"/>
    <w:rsid w:val="00B26C57"/>
    <w:rsid w:val="00B26CAD"/>
    <w:rsid w:val="00B3009C"/>
    <w:rsid w:val="00B301F8"/>
    <w:rsid w:val="00B30803"/>
    <w:rsid w:val="00B30D8E"/>
    <w:rsid w:val="00B3126C"/>
    <w:rsid w:val="00B317F0"/>
    <w:rsid w:val="00B3193F"/>
    <w:rsid w:val="00B32ADD"/>
    <w:rsid w:val="00B33919"/>
    <w:rsid w:val="00B34244"/>
    <w:rsid w:val="00B34859"/>
    <w:rsid w:val="00B34D01"/>
    <w:rsid w:val="00B35B26"/>
    <w:rsid w:val="00B36384"/>
    <w:rsid w:val="00B36EEE"/>
    <w:rsid w:val="00B36FFC"/>
    <w:rsid w:val="00B3706E"/>
    <w:rsid w:val="00B374F3"/>
    <w:rsid w:val="00B37EB8"/>
    <w:rsid w:val="00B406B4"/>
    <w:rsid w:val="00B40BD2"/>
    <w:rsid w:val="00B416C4"/>
    <w:rsid w:val="00B42068"/>
    <w:rsid w:val="00B42FD6"/>
    <w:rsid w:val="00B4331B"/>
    <w:rsid w:val="00B44832"/>
    <w:rsid w:val="00B44F57"/>
    <w:rsid w:val="00B450C5"/>
    <w:rsid w:val="00B45BD0"/>
    <w:rsid w:val="00B4629E"/>
    <w:rsid w:val="00B464C1"/>
    <w:rsid w:val="00B472E8"/>
    <w:rsid w:val="00B47485"/>
    <w:rsid w:val="00B479E3"/>
    <w:rsid w:val="00B47C09"/>
    <w:rsid w:val="00B51220"/>
    <w:rsid w:val="00B5155E"/>
    <w:rsid w:val="00B520AE"/>
    <w:rsid w:val="00B524A8"/>
    <w:rsid w:val="00B52D25"/>
    <w:rsid w:val="00B532CF"/>
    <w:rsid w:val="00B54577"/>
    <w:rsid w:val="00B54BB7"/>
    <w:rsid w:val="00B55CE2"/>
    <w:rsid w:val="00B56401"/>
    <w:rsid w:val="00B565C4"/>
    <w:rsid w:val="00B57CDA"/>
    <w:rsid w:val="00B61072"/>
    <w:rsid w:val="00B61E8C"/>
    <w:rsid w:val="00B62AE5"/>
    <w:rsid w:val="00B630C3"/>
    <w:rsid w:val="00B63251"/>
    <w:rsid w:val="00B636F8"/>
    <w:rsid w:val="00B639DF"/>
    <w:rsid w:val="00B63C77"/>
    <w:rsid w:val="00B6498E"/>
    <w:rsid w:val="00B649C7"/>
    <w:rsid w:val="00B6503E"/>
    <w:rsid w:val="00B65751"/>
    <w:rsid w:val="00B65E15"/>
    <w:rsid w:val="00B663BE"/>
    <w:rsid w:val="00B6700B"/>
    <w:rsid w:val="00B67059"/>
    <w:rsid w:val="00B6711E"/>
    <w:rsid w:val="00B67954"/>
    <w:rsid w:val="00B67B52"/>
    <w:rsid w:val="00B70F67"/>
    <w:rsid w:val="00B7113A"/>
    <w:rsid w:val="00B71892"/>
    <w:rsid w:val="00B72EEC"/>
    <w:rsid w:val="00B734AA"/>
    <w:rsid w:val="00B73EBA"/>
    <w:rsid w:val="00B74A34"/>
    <w:rsid w:val="00B74A7B"/>
    <w:rsid w:val="00B74AE9"/>
    <w:rsid w:val="00B74D89"/>
    <w:rsid w:val="00B75C46"/>
    <w:rsid w:val="00B76848"/>
    <w:rsid w:val="00B76F96"/>
    <w:rsid w:val="00B7775C"/>
    <w:rsid w:val="00B77983"/>
    <w:rsid w:val="00B77BB8"/>
    <w:rsid w:val="00B808E4"/>
    <w:rsid w:val="00B80F59"/>
    <w:rsid w:val="00B821EB"/>
    <w:rsid w:val="00B82B0F"/>
    <w:rsid w:val="00B82EC2"/>
    <w:rsid w:val="00B8389A"/>
    <w:rsid w:val="00B83FE2"/>
    <w:rsid w:val="00B84026"/>
    <w:rsid w:val="00B84CB3"/>
    <w:rsid w:val="00B85A5F"/>
    <w:rsid w:val="00B86DEB"/>
    <w:rsid w:val="00B86F5D"/>
    <w:rsid w:val="00B8789D"/>
    <w:rsid w:val="00B87D32"/>
    <w:rsid w:val="00B87E5C"/>
    <w:rsid w:val="00B9003A"/>
    <w:rsid w:val="00B907CF"/>
    <w:rsid w:val="00B909C1"/>
    <w:rsid w:val="00B916C6"/>
    <w:rsid w:val="00B9178C"/>
    <w:rsid w:val="00B91BD2"/>
    <w:rsid w:val="00B91F8A"/>
    <w:rsid w:val="00B92D06"/>
    <w:rsid w:val="00B93E6B"/>
    <w:rsid w:val="00B948E3"/>
    <w:rsid w:val="00B95A9F"/>
    <w:rsid w:val="00B968EA"/>
    <w:rsid w:val="00B969FD"/>
    <w:rsid w:val="00B96BFF"/>
    <w:rsid w:val="00B97EA7"/>
    <w:rsid w:val="00BA00E1"/>
    <w:rsid w:val="00BA04BA"/>
    <w:rsid w:val="00BA063A"/>
    <w:rsid w:val="00BA0874"/>
    <w:rsid w:val="00BA0B69"/>
    <w:rsid w:val="00BA1158"/>
    <w:rsid w:val="00BA19AF"/>
    <w:rsid w:val="00BA1F4E"/>
    <w:rsid w:val="00BA23A3"/>
    <w:rsid w:val="00BA2E6B"/>
    <w:rsid w:val="00BA352D"/>
    <w:rsid w:val="00BA3590"/>
    <w:rsid w:val="00BA418F"/>
    <w:rsid w:val="00BA5CFE"/>
    <w:rsid w:val="00BA5E52"/>
    <w:rsid w:val="00BA61F2"/>
    <w:rsid w:val="00BA71C8"/>
    <w:rsid w:val="00BA7465"/>
    <w:rsid w:val="00BA79A3"/>
    <w:rsid w:val="00BB085C"/>
    <w:rsid w:val="00BB0FD8"/>
    <w:rsid w:val="00BB1158"/>
    <w:rsid w:val="00BB169C"/>
    <w:rsid w:val="00BB251B"/>
    <w:rsid w:val="00BB29BE"/>
    <w:rsid w:val="00BB2FA7"/>
    <w:rsid w:val="00BB31B3"/>
    <w:rsid w:val="00BB31FC"/>
    <w:rsid w:val="00BB3700"/>
    <w:rsid w:val="00BB3AF3"/>
    <w:rsid w:val="00BB3B30"/>
    <w:rsid w:val="00BB436A"/>
    <w:rsid w:val="00BB461F"/>
    <w:rsid w:val="00BB4BED"/>
    <w:rsid w:val="00BB572B"/>
    <w:rsid w:val="00BB590B"/>
    <w:rsid w:val="00BB591D"/>
    <w:rsid w:val="00BB5E10"/>
    <w:rsid w:val="00BB6621"/>
    <w:rsid w:val="00BC1F01"/>
    <w:rsid w:val="00BC291D"/>
    <w:rsid w:val="00BC4F70"/>
    <w:rsid w:val="00BC53CA"/>
    <w:rsid w:val="00BC642D"/>
    <w:rsid w:val="00BC6B61"/>
    <w:rsid w:val="00BC6B77"/>
    <w:rsid w:val="00BC7D8A"/>
    <w:rsid w:val="00BD0BBF"/>
    <w:rsid w:val="00BD107B"/>
    <w:rsid w:val="00BD1A23"/>
    <w:rsid w:val="00BD1A30"/>
    <w:rsid w:val="00BD1F67"/>
    <w:rsid w:val="00BD2504"/>
    <w:rsid w:val="00BD2BC4"/>
    <w:rsid w:val="00BD2FEE"/>
    <w:rsid w:val="00BD5936"/>
    <w:rsid w:val="00BD6DC6"/>
    <w:rsid w:val="00BD74B0"/>
    <w:rsid w:val="00BD7E2D"/>
    <w:rsid w:val="00BE0B4C"/>
    <w:rsid w:val="00BE0E6A"/>
    <w:rsid w:val="00BE163E"/>
    <w:rsid w:val="00BE1D28"/>
    <w:rsid w:val="00BE1F6C"/>
    <w:rsid w:val="00BE227F"/>
    <w:rsid w:val="00BE309E"/>
    <w:rsid w:val="00BE3AA6"/>
    <w:rsid w:val="00BE3B35"/>
    <w:rsid w:val="00BE439E"/>
    <w:rsid w:val="00BE47E5"/>
    <w:rsid w:val="00BE4A62"/>
    <w:rsid w:val="00BE5779"/>
    <w:rsid w:val="00BE5FD0"/>
    <w:rsid w:val="00BE6AA7"/>
    <w:rsid w:val="00BF0461"/>
    <w:rsid w:val="00BF0EE6"/>
    <w:rsid w:val="00BF10B3"/>
    <w:rsid w:val="00BF216C"/>
    <w:rsid w:val="00BF2B87"/>
    <w:rsid w:val="00BF2EE6"/>
    <w:rsid w:val="00BF3200"/>
    <w:rsid w:val="00BF35B0"/>
    <w:rsid w:val="00BF37A2"/>
    <w:rsid w:val="00BF5CCF"/>
    <w:rsid w:val="00BF61DA"/>
    <w:rsid w:val="00BF6682"/>
    <w:rsid w:val="00BF6A83"/>
    <w:rsid w:val="00BF6EC6"/>
    <w:rsid w:val="00BF6ED5"/>
    <w:rsid w:val="00BF7341"/>
    <w:rsid w:val="00BF7572"/>
    <w:rsid w:val="00BF7582"/>
    <w:rsid w:val="00BF7FA8"/>
    <w:rsid w:val="00C00D40"/>
    <w:rsid w:val="00C00DEC"/>
    <w:rsid w:val="00C01738"/>
    <w:rsid w:val="00C01740"/>
    <w:rsid w:val="00C01FCD"/>
    <w:rsid w:val="00C02355"/>
    <w:rsid w:val="00C02BA8"/>
    <w:rsid w:val="00C0380A"/>
    <w:rsid w:val="00C03865"/>
    <w:rsid w:val="00C03BAF"/>
    <w:rsid w:val="00C03C3A"/>
    <w:rsid w:val="00C0417B"/>
    <w:rsid w:val="00C04439"/>
    <w:rsid w:val="00C04C2B"/>
    <w:rsid w:val="00C055D6"/>
    <w:rsid w:val="00C059AA"/>
    <w:rsid w:val="00C0694C"/>
    <w:rsid w:val="00C07782"/>
    <w:rsid w:val="00C101BA"/>
    <w:rsid w:val="00C11538"/>
    <w:rsid w:val="00C11833"/>
    <w:rsid w:val="00C11D5A"/>
    <w:rsid w:val="00C12387"/>
    <w:rsid w:val="00C12F1A"/>
    <w:rsid w:val="00C1405C"/>
    <w:rsid w:val="00C140C1"/>
    <w:rsid w:val="00C15107"/>
    <w:rsid w:val="00C15163"/>
    <w:rsid w:val="00C160F4"/>
    <w:rsid w:val="00C1629C"/>
    <w:rsid w:val="00C169E4"/>
    <w:rsid w:val="00C177F0"/>
    <w:rsid w:val="00C1786A"/>
    <w:rsid w:val="00C200C9"/>
    <w:rsid w:val="00C2092E"/>
    <w:rsid w:val="00C219ED"/>
    <w:rsid w:val="00C21F23"/>
    <w:rsid w:val="00C22422"/>
    <w:rsid w:val="00C22726"/>
    <w:rsid w:val="00C23403"/>
    <w:rsid w:val="00C23950"/>
    <w:rsid w:val="00C24533"/>
    <w:rsid w:val="00C24624"/>
    <w:rsid w:val="00C24958"/>
    <w:rsid w:val="00C25381"/>
    <w:rsid w:val="00C25AB5"/>
    <w:rsid w:val="00C26664"/>
    <w:rsid w:val="00C268D9"/>
    <w:rsid w:val="00C26BF8"/>
    <w:rsid w:val="00C26F28"/>
    <w:rsid w:val="00C27A43"/>
    <w:rsid w:val="00C27C7D"/>
    <w:rsid w:val="00C27D19"/>
    <w:rsid w:val="00C30795"/>
    <w:rsid w:val="00C31166"/>
    <w:rsid w:val="00C314FC"/>
    <w:rsid w:val="00C31848"/>
    <w:rsid w:val="00C320DE"/>
    <w:rsid w:val="00C320FE"/>
    <w:rsid w:val="00C338E6"/>
    <w:rsid w:val="00C33B6C"/>
    <w:rsid w:val="00C34066"/>
    <w:rsid w:val="00C34B4D"/>
    <w:rsid w:val="00C34DEE"/>
    <w:rsid w:val="00C35528"/>
    <w:rsid w:val="00C355C3"/>
    <w:rsid w:val="00C355ED"/>
    <w:rsid w:val="00C35B15"/>
    <w:rsid w:val="00C35BD8"/>
    <w:rsid w:val="00C362DA"/>
    <w:rsid w:val="00C36376"/>
    <w:rsid w:val="00C36689"/>
    <w:rsid w:val="00C36CDC"/>
    <w:rsid w:val="00C376D6"/>
    <w:rsid w:val="00C37CB1"/>
    <w:rsid w:val="00C40EDB"/>
    <w:rsid w:val="00C410CC"/>
    <w:rsid w:val="00C4120D"/>
    <w:rsid w:val="00C4126B"/>
    <w:rsid w:val="00C419B4"/>
    <w:rsid w:val="00C427CF"/>
    <w:rsid w:val="00C430C0"/>
    <w:rsid w:val="00C456F7"/>
    <w:rsid w:val="00C45955"/>
    <w:rsid w:val="00C4598C"/>
    <w:rsid w:val="00C45B5A"/>
    <w:rsid w:val="00C46017"/>
    <w:rsid w:val="00C47A15"/>
    <w:rsid w:val="00C50305"/>
    <w:rsid w:val="00C5057F"/>
    <w:rsid w:val="00C50C1E"/>
    <w:rsid w:val="00C5123B"/>
    <w:rsid w:val="00C51306"/>
    <w:rsid w:val="00C51A9D"/>
    <w:rsid w:val="00C533B2"/>
    <w:rsid w:val="00C54E69"/>
    <w:rsid w:val="00C56016"/>
    <w:rsid w:val="00C562C6"/>
    <w:rsid w:val="00C56412"/>
    <w:rsid w:val="00C566EC"/>
    <w:rsid w:val="00C5708B"/>
    <w:rsid w:val="00C57A0A"/>
    <w:rsid w:val="00C57F5F"/>
    <w:rsid w:val="00C603EE"/>
    <w:rsid w:val="00C604D6"/>
    <w:rsid w:val="00C60A22"/>
    <w:rsid w:val="00C60EB9"/>
    <w:rsid w:val="00C6109B"/>
    <w:rsid w:val="00C625EB"/>
    <w:rsid w:val="00C629B7"/>
    <w:rsid w:val="00C62B4E"/>
    <w:rsid w:val="00C62D06"/>
    <w:rsid w:val="00C62D43"/>
    <w:rsid w:val="00C637D4"/>
    <w:rsid w:val="00C63CB4"/>
    <w:rsid w:val="00C63D8B"/>
    <w:rsid w:val="00C64738"/>
    <w:rsid w:val="00C64887"/>
    <w:rsid w:val="00C65341"/>
    <w:rsid w:val="00C653E2"/>
    <w:rsid w:val="00C6554C"/>
    <w:rsid w:val="00C655FB"/>
    <w:rsid w:val="00C65AC4"/>
    <w:rsid w:val="00C66868"/>
    <w:rsid w:val="00C66E2C"/>
    <w:rsid w:val="00C66FF7"/>
    <w:rsid w:val="00C67AD1"/>
    <w:rsid w:val="00C67C2C"/>
    <w:rsid w:val="00C70E9E"/>
    <w:rsid w:val="00C70F02"/>
    <w:rsid w:val="00C70FBE"/>
    <w:rsid w:val="00C71291"/>
    <w:rsid w:val="00C71D65"/>
    <w:rsid w:val="00C727FC"/>
    <w:rsid w:val="00C747A7"/>
    <w:rsid w:val="00C7481F"/>
    <w:rsid w:val="00C74998"/>
    <w:rsid w:val="00C74DD7"/>
    <w:rsid w:val="00C74FBD"/>
    <w:rsid w:val="00C75E77"/>
    <w:rsid w:val="00C767D1"/>
    <w:rsid w:val="00C7688E"/>
    <w:rsid w:val="00C76A35"/>
    <w:rsid w:val="00C77C9E"/>
    <w:rsid w:val="00C80913"/>
    <w:rsid w:val="00C81ACF"/>
    <w:rsid w:val="00C82472"/>
    <w:rsid w:val="00C825E8"/>
    <w:rsid w:val="00C8266D"/>
    <w:rsid w:val="00C82F93"/>
    <w:rsid w:val="00C838ED"/>
    <w:rsid w:val="00C83E2E"/>
    <w:rsid w:val="00C8527F"/>
    <w:rsid w:val="00C901FE"/>
    <w:rsid w:val="00C90B79"/>
    <w:rsid w:val="00C9105C"/>
    <w:rsid w:val="00C91884"/>
    <w:rsid w:val="00C92171"/>
    <w:rsid w:val="00C92552"/>
    <w:rsid w:val="00C92E98"/>
    <w:rsid w:val="00C93AB3"/>
    <w:rsid w:val="00C93BEB"/>
    <w:rsid w:val="00C94043"/>
    <w:rsid w:val="00C940DC"/>
    <w:rsid w:val="00C9452B"/>
    <w:rsid w:val="00C947CC"/>
    <w:rsid w:val="00C970F7"/>
    <w:rsid w:val="00C97253"/>
    <w:rsid w:val="00CA1AF0"/>
    <w:rsid w:val="00CA2224"/>
    <w:rsid w:val="00CA2246"/>
    <w:rsid w:val="00CA2289"/>
    <w:rsid w:val="00CA28E8"/>
    <w:rsid w:val="00CA3138"/>
    <w:rsid w:val="00CA33D8"/>
    <w:rsid w:val="00CA3DBE"/>
    <w:rsid w:val="00CA44AD"/>
    <w:rsid w:val="00CA6621"/>
    <w:rsid w:val="00CA6742"/>
    <w:rsid w:val="00CA77D4"/>
    <w:rsid w:val="00CA7919"/>
    <w:rsid w:val="00CB027F"/>
    <w:rsid w:val="00CB0BB4"/>
    <w:rsid w:val="00CB0EFD"/>
    <w:rsid w:val="00CB1BEC"/>
    <w:rsid w:val="00CB201F"/>
    <w:rsid w:val="00CB25A3"/>
    <w:rsid w:val="00CB2CAD"/>
    <w:rsid w:val="00CB3D92"/>
    <w:rsid w:val="00CB3F37"/>
    <w:rsid w:val="00CB3FED"/>
    <w:rsid w:val="00CB441D"/>
    <w:rsid w:val="00CB4DE3"/>
    <w:rsid w:val="00CB543D"/>
    <w:rsid w:val="00CB5819"/>
    <w:rsid w:val="00CB5B7A"/>
    <w:rsid w:val="00CB5FE2"/>
    <w:rsid w:val="00CB63AA"/>
    <w:rsid w:val="00CB6555"/>
    <w:rsid w:val="00CB6805"/>
    <w:rsid w:val="00CB687F"/>
    <w:rsid w:val="00CB71A6"/>
    <w:rsid w:val="00CB7517"/>
    <w:rsid w:val="00CC014F"/>
    <w:rsid w:val="00CC0C79"/>
    <w:rsid w:val="00CC0F05"/>
    <w:rsid w:val="00CC0FBE"/>
    <w:rsid w:val="00CC1406"/>
    <w:rsid w:val="00CC1BDB"/>
    <w:rsid w:val="00CC26DB"/>
    <w:rsid w:val="00CC2724"/>
    <w:rsid w:val="00CC274F"/>
    <w:rsid w:val="00CC2AF7"/>
    <w:rsid w:val="00CC2F9D"/>
    <w:rsid w:val="00CC4088"/>
    <w:rsid w:val="00CC4592"/>
    <w:rsid w:val="00CC5A0E"/>
    <w:rsid w:val="00CC6C6A"/>
    <w:rsid w:val="00CC769E"/>
    <w:rsid w:val="00CC7863"/>
    <w:rsid w:val="00CC7A57"/>
    <w:rsid w:val="00CC7A63"/>
    <w:rsid w:val="00CC7AA6"/>
    <w:rsid w:val="00CC7CCD"/>
    <w:rsid w:val="00CD0B4B"/>
    <w:rsid w:val="00CD24A7"/>
    <w:rsid w:val="00CD37CC"/>
    <w:rsid w:val="00CD38AB"/>
    <w:rsid w:val="00CD38B3"/>
    <w:rsid w:val="00CD3FAA"/>
    <w:rsid w:val="00CD3FDE"/>
    <w:rsid w:val="00CD46EC"/>
    <w:rsid w:val="00CD4BCC"/>
    <w:rsid w:val="00CD4C9F"/>
    <w:rsid w:val="00CD5D64"/>
    <w:rsid w:val="00CD6D81"/>
    <w:rsid w:val="00CD71C0"/>
    <w:rsid w:val="00CD7B32"/>
    <w:rsid w:val="00CD7E23"/>
    <w:rsid w:val="00CD7E30"/>
    <w:rsid w:val="00CE0B75"/>
    <w:rsid w:val="00CE10DD"/>
    <w:rsid w:val="00CE46BC"/>
    <w:rsid w:val="00CE4CE6"/>
    <w:rsid w:val="00CE52D5"/>
    <w:rsid w:val="00CE54BF"/>
    <w:rsid w:val="00CE5551"/>
    <w:rsid w:val="00CE5563"/>
    <w:rsid w:val="00CE6911"/>
    <w:rsid w:val="00CE69BC"/>
    <w:rsid w:val="00CE76FE"/>
    <w:rsid w:val="00CF02E6"/>
    <w:rsid w:val="00CF0B08"/>
    <w:rsid w:val="00CF0C4E"/>
    <w:rsid w:val="00CF15CE"/>
    <w:rsid w:val="00CF1A21"/>
    <w:rsid w:val="00CF2768"/>
    <w:rsid w:val="00CF29B5"/>
    <w:rsid w:val="00CF3951"/>
    <w:rsid w:val="00CF3AFD"/>
    <w:rsid w:val="00CF4092"/>
    <w:rsid w:val="00CF42FF"/>
    <w:rsid w:val="00CF4491"/>
    <w:rsid w:val="00CF5616"/>
    <w:rsid w:val="00CF5C4A"/>
    <w:rsid w:val="00CF5FA2"/>
    <w:rsid w:val="00CF62AD"/>
    <w:rsid w:val="00CF675B"/>
    <w:rsid w:val="00CF7513"/>
    <w:rsid w:val="00D00BAD"/>
    <w:rsid w:val="00D0112E"/>
    <w:rsid w:val="00D01399"/>
    <w:rsid w:val="00D013CE"/>
    <w:rsid w:val="00D0195D"/>
    <w:rsid w:val="00D01D91"/>
    <w:rsid w:val="00D03168"/>
    <w:rsid w:val="00D03649"/>
    <w:rsid w:val="00D0380A"/>
    <w:rsid w:val="00D03D5C"/>
    <w:rsid w:val="00D047E3"/>
    <w:rsid w:val="00D0482C"/>
    <w:rsid w:val="00D04E4A"/>
    <w:rsid w:val="00D05182"/>
    <w:rsid w:val="00D0535F"/>
    <w:rsid w:val="00D0655F"/>
    <w:rsid w:val="00D06E52"/>
    <w:rsid w:val="00D0713D"/>
    <w:rsid w:val="00D075B9"/>
    <w:rsid w:val="00D07C6C"/>
    <w:rsid w:val="00D10762"/>
    <w:rsid w:val="00D10C41"/>
    <w:rsid w:val="00D110A4"/>
    <w:rsid w:val="00D11BB4"/>
    <w:rsid w:val="00D11C08"/>
    <w:rsid w:val="00D121C8"/>
    <w:rsid w:val="00D1241A"/>
    <w:rsid w:val="00D124FD"/>
    <w:rsid w:val="00D128AD"/>
    <w:rsid w:val="00D12AF2"/>
    <w:rsid w:val="00D12B0A"/>
    <w:rsid w:val="00D12F43"/>
    <w:rsid w:val="00D131DC"/>
    <w:rsid w:val="00D13400"/>
    <w:rsid w:val="00D1349F"/>
    <w:rsid w:val="00D13925"/>
    <w:rsid w:val="00D13D7B"/>
    <w:rsid w:val="00D14490"/>
    <w:rsid w:val="00D14E73"/>
    <w:rsid w:val="00D15832"/>
    <w:rsid w:val="00D15EC6"/>
    <w:rsid w:val="00D16166"/>
    <w:rsid w:val="00D1620D"/>
    <w:rsid w:val="00D16713"/>
    <w:rsid w:val="00D16C79"/>
    <w:rsid w:val="00D17E44"/>
    <w:rsid w:val="00D20D55"/>
    <w:rsid w:val="00D210B4"/>
    <w:rsid w:val="00D216CD"/>
    <w:rsid w:val="00D22245"/>
    <w:rsid w:val="00D2287F"/>
    <w:rsid w:val="00D22ABD"/>
    <w:rsid w:val="00D22B5B"/>
    <w:rsid w:val="00D23333"/>
    <w:rsid w:val="00D233B6"/>
    <w:rsid w:val="00D2350C"/>
    <w:rsid w:val="00D23D4F"/>
    <w:rsid w:val="00D24F8E"/>
    <w:rsid w:val="00D25613"/>
    <w:rsid w:val="00D25915"/>
    <w:rsid w:val="00D26250"/>
    <w:rsid w:val="00D277ED"/>
    <w:rsid w:val="00D278B5"/>
    <w:rsid w:val="00D27C6D"/>
    <w:rsid w:val="00D30BCE"/>
    <w:rsid w:val="00D318FA"/>
    <w:rsid w:val="00D32441"/>
    <w:rsid w:val="00D32768"/>
    <w:rsid w:val="00D34267"/>
    <w:rsid w:val="00D3556D"/>
    <w:rsid w:val="00D35F87"/>
    <w:rsid w:val="00D3638D"/>
    <w:rsid w:val="00D377E6"/>
    <w:rsid w:val="00D40B5C"/>
    <w:rsid w:val="00D41197"/>
    <w:rsid w:val="00D4190D"/>
    <w:rsid w:val="00D41E94"/>
    <w:rsid w:val="00D42532"/>
    <w:rsid w:val="00D425C3"/>
    <w:rsid w:val="00D42BCC"/>
    <w:rsid w:val="00D43F87"/>
    <w:rsid w:val="00D44993"/>
    <w:rsid w:val="00D455D2"/>
    <w:rsid w:val="00D45CB7"/>
    <w:rsid w:val="00D45CCF"/>
    <w:rsid w:val="00D45EDF"/>
    <w:rsid w:val="00D46D8D"/>
    <w:rsid w:val="00D4761A"/>
    <w:rsid w:val="00D4799A"/>
    <w:rsid w:val="00D47D9F"/>
    <w:rsid w:val="00D50FC6"/>
    <w:rsid w:val="00D51216"/>
    <w:rsid w:val="00D51555"/>
    <w:rsid w:val="00D52350"/>
    <w:rsid w:val="00D523CD"/>
    <w:rsid w:val="00D52916"/>
    <w:rsid w:val="00D553D1"/>
    <w:rsid w:val="00D55772"/>
    <w:rsid w:val="00D56F63"/>
    <w:rsid w:val="00D56FC3"/>
    <w:rsid w:val="00D570B6"/>
    <w:rsid w:val="00D579B1"/>
    <w:rsid w:val="00D602FE"/>
    <w:rsid w:val="00D603C0"/>
    <w:rsid w:val="00D60462"/>
    <w:rsid w:val="00D60834"/>
    <w:rsid w:val="00D60C0C"/>
    <w:rsid w:val="00D61450"/>
    <w:rsid w:val="00D614B0"/>
    <w:rsid w:val="00D61A3B"/>
    <w:rsid w:val="00D61CC4"/>
    <w:rsid w:val="00D61F50"/>
    <w:rsid w:val="00D623EA"/>
    <w:rsid w:val="00D62827"/>
    <w:rsid w:val="00D62A41"/>
    <w:rsid w:val="00D63C28"/>
    <w:rsid w:val="00D6446F"/>
    <w:rsid w:val="00D64CCF"/>
    <w:rsid w:val="00D65180"/>
    <w:rsid w:val="00D655CE"/>
    <w:rsid w:val="00D65661"/>
    <w:rsid w:val="00D65D9B"/>
    <w:rsid w:val="00D66309"/>
    <w:rsid w:val="00D66494"/>
    <w:rsid w:val="00D66AC5"/>
    <w:rsid w:val="00D66E84"/>
    <w:rsid w:val="00D67313"/>
    <w:rsid w:val="00D677F5"/>
    <w:rsid w:val="00D67CCE"/>
    <w:rsid w:val="00D67DCA"/>
    <w:rsid w:val="00D701B9"/>
    <w:rsid w:val="00D716E9"/>
    <w:rsid w:val="00D71745"/>
    <w:rsid w:val="00D725EA"/>
    <w:rsid w:val="00D728B1"/>
    <w:rsid w:val="00D73063"/>
    <w:rsid w:val="00D73501"/>
    <w:rsid w:val="00D74351"/>
    <w:rsid w:val="00D7438D"/>
    <w:rsid w:val="00D764F5"/>
    <w:rsid w:val="00D76B69"/>
    <w:rsid w:val="00D80906"/>
    <w:rsid w:val="00D80BC3"/>
    <w:rsid w:val="00D80D31"/>
    <w:rsid w:val="00D811C2"/>
    <w:rsid w:val="00D8148A"/>
    <w:rsid w:val="00D81A52"/>
    <w:rsid w:val="00D81E76"/>
    <w:rsid w:val="00D828E1"/>
    <w:rsid w:val="00D8353B"/>
    <w:rsid w:val="00D83809"/>
    <w:rsid w:val="00D83F5A"/>
    <w:rsid w:val="00D84071"/>
    <w:rsid w:val="00D84DD9"/>
    <w:rsid w:val="00D8519B"/>
    <w:rsid w:val="00D85307"/>
    <w:rsid w:val="00D85B29"/>
    <w:rsid w:val="00D85D80"/>
    <w:rsid w:val="00D86169"/>
    <w:rsid w:val="00D865B3"/>
    <w:rsid w:val="00D86761"/>
    <w:rsid w:val="00D86865"/>
    <w:rsid w:val="00D86F46"/>
    <w:rsid w:val="00D90753"/>
    <w:rsid w:val="00D90991"/>
    <w:rsid w:val="00D910B0"/>
    <w:rsid w:val="00D9166C"/>
    <w:rsid w:val="00D91833"/>
    <w:rsid w:val="00D919DB"/>
    <w:rsid w:val="00D91C64"/>
    <w:rsid w:val="00D92091"/>
    <w:rsid w:val="00D92A7A"/>
    <w:rsid w:val="00D9318A"/>
    <w:rsid w:val="00D93A11"/>
    <w:rsid w:val="00D94739"/>
    <w:rsid w:val="00D94B83"/>
    <w:rsid w:val="00D94F87"/>
    <w:rsid w:val="00D95332"/>
    <w:rsid w:val="00D95895"/>
    <w:rsid w:val="00D95B31"/>
    <w:rsid w:val="00D95E20"/>
    <w:rsid w:val="00D95ED4"/>
    <w:rsid w:val="00D96003"/>
    <w:rsid w:val="00D96733"/>
    <w:rsid w:val="00D96A31"/>
    <w:rsid w:val="00D96D39"/>
    <w:rsid w:val="00D97BA5"/>
    <w:rsid w:val="00D97D11"/>
    <w:rsid w:val="00D97E34"/>
    <w:rsid w:val="00D97FEC"/>
    <w:rsid w:val="00DA00D1"/>
    <w:rsid w:val="00DA052B"/>
    <w:rsid w:val="00DA0EBC"/>
    <w:rsid w:val="00DA117E"/>
    <w:rsid w:val="00DA143D"/>
    <w:rsid w:val="00DA1ED8"/>
    <w:rsid w:val="00DA335B"/>
    <w:rsid w:val="00DA37A0"/>
    <w:rsid w:val="00DA382F"/>
    <w:rsid w:val="00DA3E26"/>
    <w:rsid w:val="00DA448A"/>
    <w:rsid w:val="00DA4AC0"/>
    <w:rsid w:val="00DA569E"/>
    <w:rsid w:val="00DA56F7"/>
    <w:rsid w:val="00DA595C"/>
    <w:rsid w:val="00DA621F"/>
    <w:rsid w:val="00DA6EDA"/>
    <w:rsid w:val="00DA7B3C"/>
    <w:rsid w:val="00DA7B85"/>
    <w:rsid w:val="00DB0F55"/>
    <w:rsid w:val="00DB110A"/>
    <w:rsid w:val="00DB127E"/>
    <w:rsid w:val="00DB1593"/>
    <w:rsid w:val="00DB21C9"/>
    <w:rsid w:val="00DB2585"/>
    <w:rsid w:val="00DB2B5B"/>
    <w:rsid w:val="00DB2BA3"/>
    <w:rsid w:val="00DB3FA2"/>
    <w:rsid w:val="00DB50A1"/>
    <w:rsid w:val="00DB55EB"/>
    <w:rsid w:val="00DB6FCC"/>
    <w:rsid w:val="00DB7031"/>
    <w:rsid w:val="00DB71E0"/>
    <w:rsid w:val="00DB73E8"/>
    <w:rsid w:val="00DB777F"/>
    <w:rsid w:val="00DC0172"/>
    <w:rsid w:val="00DC03B0"/>
    <w:rsid w:val="00DC16BE"/>
    <w:rsid w:val="00DC17F7"/>
    <w:rsid w:val="00DC209C"/>
    <w:rsid w:val="00DC3B8C"/>
    <w:rsid w:val="00DC3F9D"/>
    <w:rsid w:val="00DC4A4A"/>
    <w:rsid w:val="00DC5931"/>
    <w:rsid w:val="00DC5BB2"/>
    <w:rsid w:val="00DC721A"/>
    <w:rsid w:val="00DC79FA"/>
    <w:rsid w:val="00DC7D9C"/>
    <w:rsid w:val="00DD0DC2"/>
    <w:rsid w:val="00DD0F23"/>
    <w:rsid w:val="00DD15CB"/>
    <w:rsid w:val="00DD2908"/>
    <w:rsid w:val="00DD2CC7"/>
    <w:rsid w:val="00DD4026"/>
    <w:rsid w:val="00DD4C9C"/>
    <w:rsid w:val="00DD61C4"/>
    <w:rsid w:val="00DD6306"/>
    <w:rsid w:val="00DD676C"/>
    <w:rsid w:val="00DD67F5"/>
    <w:rsid w:val="00DD7128"/>
    <w:rsid w:val="00DE052C"/>
    <w:rsid w:val="00DE0A97"/>
    <w:rsid w:val="00DE1DF1"/>
    <w:rsid w:val="00DE2FAD"/>
    <w:rsid w:val="00DE4804"/>
    <w:rsid w:val="00DE553C"/>
    <w:rsid w:val="00DE5810"/>
    <w:rsid w:val="00DE654F"/>
    <w:rsid w:val="00DE681C"/>
    <w:rsid w:val="00DE74FF"/>
    <w:rsid w:val="00DE7AA9"/>
    <w:rsid w:val="00DF036A"/>
    <w:rsid w:val="00DF0D21"/>
    <w:rsid w:val="00DF15DF"/>
    <w:rsid w:val="00DF16FE"/>
    <w:rsid w:val="00DF176A"/>
    <w:rsid w:val="00DF284A"/>
    <w:rsid w:val="00DF319F"/>
    <w:rsid w:val="00DF37F8"/>
    <w:rsid w:val="00DF3C8E"/>
    <w:rsid w:val="00DF50C4"/>
    <w:rsid w:val="00DF5149"/>
    <w:rsid w:val="00DF543A"/>
    <w:rsid w:val="00DF5F01"/>
    <w:rsid w:val="00DF60D7"/>
    <w:rsid w:val="00DF6DBF"/>
    <w:rsid w:val="00DF6F59"/>
    <w:rsid w:val="00DF723A"/>
    <w:rsid w:val="00DF7726"/>
    <w:rsid w:val="00DF78C7"/>
    <w:rsid w:val="00DF7D64"/>
    <w:rsid w:val="00E00328"/>
    <w:rsid w:val="00E00462"/>
    <w:rsid w:val="00E008E0"/>
    <w:rsid w:val="00E0104F"/>
    <w:rsid w:val="00E01493"/>
    <w:rsid w:val="00E018D5"/>
    <w:rsid w:val="00E01A2F"/>
    <w:rsid w:val="00E01DAC"/>
    <w:rsid w:val="00E02127"/>
    <w:rsid w:val="00E02145"/>
    <w:rsid w:val="00E021FC"/>
    <w:rsid w:val="00E0249F"/>
    <w:rsid w:val="00E02D7A"/>
    <w:rsid w:val="00E02E33"/>
    <w:rsid w:val="00E02FEE"/>
    <w:rsid w:val="00E03471"/>
    <w:rsid w:val="00E03B7E"/>
    <w:rsid w:val="00E05030"/>
    <w:rsid w:val="00E05801"/>
    <w:rsid w:val="00E05A34"/>
    <w:rsid w:val="00E05F9B"/>
    <w:rsid w:val="00E06340"/>
    <w:rsid w:val="00E0687B"/>
    <w:rsid w:val="00E071C0"/>
    <w:rsid w:val="00E07255"/>
    <w:rsid w:val="00E07AC6"/>
    <w:rsid w:val="00E07EB7"/>
    <w:rsid w:val="00E1008A"/>
    <w:rsid w:val="00E1046A"/>
    <w:rsid w:val="00E1158E"/>
    <w:rsid w:val="00E11E0C"/>
    <w:rsid w:val="00E12492"/>
    <w:rsid w:val="00E12E7A"/>
    <w:rsid w:val="00E13720"/>
    <w:rsid w:val="00E14AF2"/>
    <w:rsid w:val="00E150BE"/>
    <w:rsid w:val="00E156E2"/>
    <w:rsid w:val="00E159F8"/>
    <w:rsid w:val="00E1608D"/>
    <w:rsid w:val="00E1617E"/>
    <w:rsid w:val="00E16381"/>
    <w:rsid w:val="00E1675D"/>
    <w:rsid w:val="00E17656"/>
    <w:rsid w:val="00E179B1"/>
    <w:rsid w:val="00E20598"/>
    <w:rsid w:val="00E2082B"/>
    <w:rsid w:val="00E209D8"/>
    <w:rsid w:val="00E20E56"/>
    <w:rsid w:val="00E2124F"/>
    <w:rsid w:val="00E21499"/>
    <w:rsid w:val="00E22878"/>
    <w:rsid w:val="00E234A9"/>
    <w:rsid w:val="00E23693"/>
    <w:rsid w:val="00E236CF"/>
    <w:rsid w:val="00E2568A"/>
    <w:rsid w:val="00E25A34"/>
    <w:rsid w:val="00E26A59"/>
    <w:rsid w:val="00E26F77"/>
    <w:rsid w:val="00E27831"/>
    <w:rsid w:val="00E27B23"/>
    <w:rsid w:val="00E3059B"/>
    <w:rsid w:val="00E308C6"/>
    <w:rsid w:val="00E30ECD"/>
    <w:rsid w:val="00E31F23"/>
    <w:rsid w:val="00E3212D"/>
    <w:rsid w:val="00E323B6"/>
    <w:rsid w:val="00E326C7"/>
    <w:rsid w:val="00E32993"/>
    <w:rsid w:val="00E33768"/>
    <w:rsid w:val="00E337AE"/>
    <w:rsid w:val="00E338A9"/>
    <w:rsid w:val="00E341CF"/>
    <w:rsid w:val="00E34EEA"/>
    <w:rsid w:val="00E3520B"/>
    <w:rsid w:val="00E355DD"/>
    <w:rsid w:val="00E367BA"/>
    <w:rsid w:val="00E36A3C"/>
    <w:rsid w:val="00E37459"/>
    <w:rsid w:val="00E3747D"/>
    <w:rsid w:val="00E3755D"/>
    <w:rsid w:val="00E37D3E"/>
    <w:rsid w:val="00E400A1"/>
    <w:rsid w:val="00E4037E"/>
    <w:rsid w:val="00E4050D"/>
    <w:rsid w:val="00E40820"/>
    <w:rsid w:val="00E4098A"/>
    <w:rsid w:val="00E41111"/>
    <w:rsid w:val="00E415CD"/>
    <w:rsid w:val="00E416DF"/>
    <w:rsid w:val="00E4201B"/>
    <w:rsid w:val="00E42113"/>
    <w:rsid w:val="00E42287"/>
    <w:rsid w:val="00E424A3"/>
    <w:rsid w:val="00E42B92"/>
    <w:rsid w:val="00E437B0"/>
    <w:rsid w:val="00E44254"/>
    <w:rsid w:val="00E446B2"/>
    <w:rsid w:val="00E44899"/>
    <w:rsid w:val="00E44A4A"/>
    <w:rsid w:val="00E45667"/>
    <w:rsid w:val="00E45B86"/>
    <w:rsid w:val="00E460D7"/>
    <w:rsid w:val="00E46493"/>
    <w:rsid w:val="00E47129"/>
    <w:rsid w:val="00E47394"/>
    <w:rsid w:val="00E47652"/>
    <w:rsid w:val="00E476D1"/>
    <w:rsid w:val="00E47EA5"/>
    <w:rsid w:val="00E5053F"/>
    <w:rsid w:val="00E52567"/>
    <w:rsid w:val="00E52C44"/>
    <w:rsid w:val="00E52D76"/>
    <w:rsid w:val="00E53DE8"/>
    <w:rsid w:val="00E5453E"/>
    <w:rsid w:val="00E54B57"/>
    <w:rsid w:val="00E5534D"/>
    <w:rsid w:val="00E5567E"/>
    <w:rsid w:val="00E56530"/>
    <w:rsid w:val="00E56640"/>
    <w:rsid w:val="00E568CE"/>
    <w:rsid w:val="00E56E7E"/>
    <w:rsid w:val="00E56FD5"/>
    <w:rsid w:val="00E57A10"/>
    <w:rsid w:val="00E57F0F"/>
    <w:rsid w:val="00E602B7"/>
    <w:rsid w:val="00E604D9"/>
    <w:rsid w:val="00E61036"/>
    <w:rsid w:val="00E6149E"/>
    <w:rsid w:val="00E61EDE"/>
    <w:rsid w:val="00E6248C"/>
    <w:rsid w:val="00E62CAA"/>
    <w:rsid w:val="00E64444"/>
    <w:rsid w:val="00E64912"/>
    <w:rsid w:val="00E64B64"/>
    <w:rsid w:val="00E64C88"/>
    <w:rsid w:val="00E6530A"/>
    <w:rsid w:val="00E674B3"/>
    <w:rsid w:val="00E7107F"/>
    <w:rsid w:val="00E715DF"/>
    <w:rsid w:val="00E736ED"/>
    <w:rsid w:val="00E737E4"/>
    <w:rsid w:val="00E745A7"/>
    <w:rsid w:val="00E74AAE"/>
    <w:rsid w:val="00E74F41"/>
    <w:rsid w:val="00E75648"/>
    <w:rsid w:val="00E756A5"/>
    <w:rsid w:val="00E75B53"/>
    <w:rsid w:val="00E75C19"/>
    <w:rsid w:val="00E75D47"/>
    <w:rsid w:val="00E761A7"/>
    <w:rsid w:val="00E7630A"/>
    <w:rsid w:val="00E76490"/>
    <w:rsid w:val="00E76D87"/>
    <w:rsid w:val="00E7798A"/>
    <w:rsid w:val="00E77C48"/>
    <w:rsid w:val="00E80C8A"/>
    <w:rsid w:val="00E80F57"/>
    <w:rsid w:val="00E81401"/>
    <w:rsid w:val="00E82252"/>
    <w:rsid w:val="00E836F1"/>
    <w:rsid w:val="00E84A86"/>
    <w:rsid w:val="00E85085"/>
    <w:rsid w:val="00E852E9"/>
    <w:rsid w:val="00E85F09"/>
    <w:rsid w:val="00E8608C"/>
    <w:rsid w:val="00E87C1F"/>
    <w:rsid w:val="00E90691"/>
    <w:rsid w:val="00E90BC1"/>
    <w:rsid w:val="00E90E29"/>
    <w:rsid w:val="00E91325"/>
    <w:rsid w:val="00E920AF"/>
    <w:rsid w:val="00E92675"/>
    <w:rsid w:val="00E92D26"/>
    <w:rsid w:val="00E94147"/>
    <w:rsid w:val="00E94DF7"/>
    <w:rsid w:val="00E97044"/>
    <w:rsid w:val="00E97C2B"/>
    <w:rsid w:val="00EA0283"/>
    <w:rsid w:val="00EA0F2F"/>
    <w:rsid w:val="00EA1069"/>
    <w:rsid w:val="00EA106D"/>
    <w:rsid w:val="00EA157D"/>
    <w:rsid w:val="00EA1D59"/>
    <w:rsid w:val="00EA241F"/>
    <w:rsid w:val="00EA2A75"/>
    <w:rsid w:val="00EA2B7F"/>
    <w:rsid w:val="00EA30F9"/>
    <w:rsid w:val="00EA31E9"/>
    <w:rsid w:val="00EA33B3"/>
    <w:rsid w:val="00EA35C2"/>
    <w:rsid w:val="00EA376E"/>
    <w:rsid w:val="00EA3A6F"/>
    <w:rsid w:val="00EA4624"/>
    <w:rsid w:val="00EA4B92"/>
    <w:rsid w:val="00EA4F11"/>
    <w:rsid w:val="00EA573E"/>
    <w:rsid w:val="00EA5B5B"/>
    <w:rsid w:val="00EA62E5"/>
    <w:rsid w:val="00EA6615"/>
    <w:rsid w:val="00EA68E7"/>
    <w:rsid w:val="00EA6DE9"/>
    <w:rsid w:val="00EA7E58"/>
    <w:rsid w:val="00EB03C7"/>
    <w:rsid w:val="00EB0513"/>
    <w:rsid w:val="00EB0F5C"/>
    <w:rsid w:val="00EB1442"/>
    <w:rsid w:val="00EB1BBD"/>
    <w:rsid w:val="00EB1DB5"/>
    <w:rsid w:val="00EB3062"/>
    <w:rsid w:val="00EB364B"/>
    <w:rsid w:val="00EB3831"/>
    <w:rsid w:val="00EB3CB6"/>
    <w:rsid w:val="00EB4DCC"/>
    <w:rsid w:val="00EB4E25"/>
    <w:rsid w:val="00EB50FE"/>
    <w:rsid w:val="00EB551B"/>
    <w:rsid w:val="00EB58C0"/>
    <w:rsid w:val="00EB69E7"/>
    <w:rsid w:val="00EC12AF"/>
    <w:rsid w:val="00EC12B6"/>
    <w:rsid w:val="00EC1697"/>
    <w:rsid w:val="00EC18B4"/>
    <w:rsid w:val="00EC197C"/>
    <w:rsid w:val="00EC2F47"/>
    <w:rsid w:val="00EC3550"/>
    <w:rsid w:val="00EC364C"/>
    <w:rsid w:val="00EC4591"/>
    <w:rsid w:val="00EC4DF0"/>
    <w:rsid w:val="00EC5E27"/>
    <w:rsid w:val="00EC632C"/>
    <w:rsid w:val="00EC6335"/>
    <w:rsid w:val="00EC6939"/>
    <w:rsid w:val="00EC732B"/>
    <w:rsid w:val="00ED02C3"/>
    <w:rsid w:val="00ED05B6"/>
    <w:rsid w:val="00ED0752"/>
    <w:rsid w:val="00ED09B0"/>
    <w:rsid w:val="00ED0C7C"/>
    <w:rsid w:val="00ED1054"/>
    <w:rsid w:val="00ED1250"/>
    <w:rsid w:val="00ED22E4"/>
    <w:rsid w:val="00ED26EF"/>
    <w:rsid w:val="00ED2A34"/>
    <w:rsid w:val="00ED2AC9"/>
    <w:rsid w:val="00ED3836"/>
    <w:rsid w:val="00ED479D"/>
    <w:rsid w:val="00ED480E"/>
    <w:rsid w:val="00ED4A8C"/>
    <w:rsid w:val="00ED61F8"/>
    <w:rsid w:val="00ED75C9"/>
    <w:rsid w:val="00EE0320"/>
    <w:rsid w:val="00EE1308"/>
    <w:rsid w:val="00EE177A"/>
    <w:rsid w:val="00EE1D76"/>
    <w:rsid w:val="00EE327D"/>
    <w:rsid w:val="00EE359A"/>
    <w:rsid w:val="00EE4D2F"/>
    <w:rsid w:val="00EE6D25"/>
    <w:rsid w:val="00EE7C97"/>
    <w:rsid w:val="00EF041A"/>
    <w:rsid w:val="00EF1848"/>
    <w:rsid w:val="00EF1AD0"/>
    <w:rsid w:val="00EF1D88"/>
    <w:rsid w:val="00EF27A0"/>
    <w:rsid w:val="00EF288A"/>
    <w:rsid w:val="00EF2CDF"/>
    <w:rsid w:val="00EF3040"/>
    <w:rsid w:val="00EF3338"/>
    <w:rsid w:val="00EF4827"/>
    <w:rsid w:val="00EF4B80"/>
    <w:rsid w:val="00EF4FA3"/>
    <w:rsid w:val="00EF5F41"/>
    <w:rsid w:val="00EF5FC2"/>
    <w:rsid w:val="00EF62A9"/>
    <w:rsid w:val="00EF6D09"/>
    <w:rsid w:val="00EF7116"/>
    <w:rsid w:val="00EF743A"/>
    <w:rsid w:val="00EF74E9"/>
    <w:rsid w:val="00EF7545"/>
    <w:rsid w:val="00F0008F"/>
    <w:rsid w:val="00F01050"/>
    <w:rsid w:val="00F01A59"/>
    <w:rsid w:val="00F0215B"/>
    <w:rsid w:val="00F02962"/>
    <w:rsid w:val="00F03B9F"/>
    <w:rsid w:val="00F05EB2"/>
    <w:rsid w:val="00F06049"/>
    <w:rsid w:val="00F06DD4"/>
    <w:rsid w:val="00F06ED6"/>
    <w:rsid w:val="00F07575"/>
    <w:rsid w:val="00F07903"/>
    <w:rsid w:val="00F07F91"/>
    <w:rsid w:val="00F10030"/>
    <w:rsid w:val="00F1038D"/>
    <w:rsid w:val="00F1064E"/>
    <w:rsid w:val="00F11124"/>
    <w:rsid w:val="00F11833"/>
    <w:rsid w:val="00F11A34"/>
    <w:rsid w:val="00F12422"/>
    <w:rsid w:val="00F12832"/>
    <w:rsid w:val="00F14E83"/>
    <w:rsid w:val="00F153E6"/>
    <w:rsid w:val="00F156DB"/>
    <w:rsid w:val="00F15FED"/>
    <w:rsid w:val="00F203B0"/>
    <w:rsid w:val="00F205EF"/>
    <w:rsid w:val="00F20B18"/>
    <w:rsid w:val="00F21217"/>
    <w:rsid w:val="00F21FFD"/>
    <w:rsid w:val="00F24B03"/>
    <w:rsid w:val="00F24CC8"/>
    <w:rsid w:val="00F24DF1"/>
    <w:rsid w:val="00F2516C"/>
    <w:rsid w:val="00F2605C"/>
    <w:rsid w:val="00F27826"/>
    <w:rsid w:val="00F27AAF"/>
    <w:rsid w:val="00F27D7A"/>
    <w:rsid w:val="00F31F8C"/>
    <w:rsid w:val="00F31FC4"/>
    <w:rsid w:val="00F326DD"/>
    <w:rsid w:val="00F34C71"/>
    <w:rsid w:val="00F34E3E"/>
    <w:rsid w:val="00F351E8"/>
    <w:rsid w:val="00F360AE"/>
    <w:rsid w:val="00F3654C"/>
    <w:rsid w:val="00F3741F"/>
    <w:rsid w:val="00F41467"/>
    <w:rsid w:val="00F41563"/>
    <w:rsid w:val="00F42BB0"/>
    <w:rsid w:val="00F42C1B"/>
    <w:rsid w:val="00F42F61"/>
    <w:rsid w:val="00F42F64"/>
    <w:rsid w:val="00F43268"/>
    <w:rsid w:val="00F438A7"/>
    <w:rsid w:val="00F43BD1"/>
    <w:rsid w:val="00F44D4F"/>
    <w:rsid w:val="00F44FBC"/>
    <w:rsid w:val="00F45068"/>
    <w:rsid w:val="00F4511E"/>
    <w:rsid w:val="00F45401"/>
    <w:rsid w:val="00F456A0"/>
    <w:rsid w:val="00F45CD9"/>
    <w:rsid w:val="00F45D83"/>
    <w:rsid w:val="00F46271"/>
    <w:rsid w:val="00F467EE"/>
    <w:rsid w:val="00F468F4"/>
    <w:rsid w:val="00F47B0B"/>
    <w:rsid w:val="00F47D0E"/>
    <w:rsid w:val="00F50192"/>
    <w:rsid w:val="00F505D3"/>
    <w:rsid w:val="00F51030"/>
    <w:rsid w:val="00F51D56"/>
    <w:rsid w:val="00F52C8D"/>
    <w:rsid w:val="00F52D37"/>
    <w:rsid w:val="00F539A7"/>
    <w:rsid w:val="00F543BD"/>
    <w:rsid w:val="00F54573"/>
    <w:rsid w:val="00F55B7D"/>
    <w:rsid w:val="00F560A5"/>
    <w:rsid w:val="00F566DD"/>
    <w:rsid w:val="00F56E5F"/>
    <w:rsid w:val="00F573C8"/>
    <w:rsid w:val="00F603FF"/>
    <w:rsid w:val="00F60447"/>
    <w:rsid w:val="00F604EB"/>
    <w:rsid w:val="00F60EB0"/>
    <w:rsid w:val="00F6127F"/>
    <w:rsid w:val="00F614FC"/>
    <w:rsid w:val="00F61529"/>
    <w:rsid w:val="00F6163F"/>
    <w:rsid w:val="00F6164C"/>
    <w:rsid w:val="00F61684"/>
    <w:rsid w:val="00F62073"/>
    <w:rsid w:val="00F628FA"/>
    <w:rsid w:val="00F62C8B"/>
    <w:rsid w:val="00F62F77"/>
    <w:rsid w:val="00F63102"/>
    <w:rsid w:val="00F63B33"/>
    <w:rsid w:val="00F63D72"/>
    <w:rsid w:val="00F63D97"/>
    <w:rsid w:val="00F6497A"/>
    <w:rsid w:val="00F65B21"/>
    <w:rsid w:val="00F67935"/>
    <w:rsid w:val="00F67DE2"/>
    <w:rsid w:val="00F7081D"/>
    <w:rsid w:val="00F70CEB"/>
    <w:rsid w:val="00F716A3"/>
    <w:rsid w:val="00F718A4"/>
    <w:rsid w:val="00F72009"/>
    <w:rsid w:val="00F720E6"/>
    <w:rsid w:val="00F721FC"/>
    <w:rsid w:val="00F72534"/>
    <w:rsid w:val="00F732B6"/>
    <w:rsid w:val="00F73450"/>
    <w:rsid w:val="00F73D62"/>
    <w:rsid w:val="00F7434E"/>
    <w:rsid w:val="00F74CDA"/>
    <w:rsid w:val="00F752D0"/>
    <w:rsid w:val="00F75496"/>
    <w:rsid w:val="00F75BDF"/>
    <w:rsid w:val="00F75C1F"/>
    <w:rsid w:val="00F76008"/>
    <w:rsid w:val="00F761C4"/>
    <w:rsid w:val="00F766F8"/>
    <w:rsid w:val="00F76E89"/>
    <w:rsid w:val="00F774BB"/>
    <w:rsid w:val="00F77FD3"/>
    <w:rsid w:val="00F8082F"/>
    <w:rsid w:val="00F814EF"/>
    <w:rsid w:val="00F825BB"/>
    <w:rsid w:val="00F83C9D"/>
    <w:rsid w:val="00F83CE0"/>
    <w:rsid w:val="00F84986"/>
    <w:rsid w:val="00F84CEB"/>
    <w:rsid w:val="00F85291"/>
    <w:rsid w:val="00F852B0"/>
    <w:rsid w:val="00F85EDC"/>
    <w:rsid w:val="00F86064"/>
    <w:rsid w:val="00F86186"/>
    <w:rsid w:val="00F872B0"/>
    <w:rsid w:val="00F874B6"/>
    <w:rsid w:val="00F87882"/>
    <w:rsid w:val="00F87963"/>
    <w:rsid w:val="00F8799A"/>
    <w:rsid w:val="00F9035C"/>
    <w:rsid w:val="00F90B4C"/>
    <w:rsid w:val="00F90EC1"/>
    <w:rsid w:val="00F91E97"/>
    <w:rsid w:val="00F92234"/>
    <w:rsid w:val="00F94064"/>
    <w:rsid w:val="00F94397"/>
    <w:rsid w:val="00F9479E"/>
    <w:rsid w:val="00F956D3"/>
    <w:rsid w:val="00F956EC"/>
    <w:rsid w:val="00F957A4"/>
    <w:rsid w:val="00F95B5B"/>
    <w:rsid w:val="00F95C69"/>
    <w:rsid w:val="00F960ED"/>
    <w:rsid w:val="00F960F9"/>
    <w:rsid w:val="00F96676"/>
    <w:rsid w:val="00F968B6"/>
    <w:rsid w:val="00F969A1"/>
    <w:rsid w:val="00F96ABB"/>
    <w:rsid w:val="00F96AE1"/>
    <w:rsid w:val="00F97209"/>
    <w:rsid w:val="00F97FB0"/>
    <w:rsid w:val="00FA038D"/>
    <w:rsid w:val="00FA08F1"/>
    <w:rsid w:val="00FA0AB1"/>
    <w:rsid w:val="00FA145A"/>
    <w:rsid w:val="00FA150C"/>
    <w:rsid w:val="00FA1CFE"/>
    <w:rsid w:val="00FA2086"/>
    <w:rsid w:val="00FA2670"/>
    <w:rsid w:val="00FA2725"/>
    <w:rsid w:val="00FA34FB"/>
    <w:rsid w:val="00FA3FEB"/>
    <w:rsid w:val="00FA47D7"/>
    <w:rsid w:val="00FA4B33"/>
    <w:rsid w:val="00FA4FFA"/>
    <w:rsid w:val="00FA5226"/>
    <w:rsid w:val="00FA5FE2"/>
    <w:rsid w:val="00FA6090"/>
    <w:rsid w:val="00FA6665"/>
    <w:rsid w:val="00FA671E"/>
    <w:rsid w:val="00FA6F74"/>
    <w:rsid w:val="00FA73B0"/>
    <w:rsid w:val="00FB0369"/>
    <w:rsid w:val="00FB05BB"/>
    <w:rsid w:val="00FB0889"/>
    <w:rsid w:val="00FB0C4C"/>
    <w:rsid w:val="00FB0CDD"/>
    <w:rsid w:val="00FB1D10"/>
    <w:rsid w:val="00FB1D9A"/>
    <w:rsid w:val="00FB2103"/>
    <w:rsid w:val="00FB2C4A"/>
    <w:rsid w:val="00FB2E18"/>
    <w:rsid w:val="00FB3CF6"/>
    <w:rsid w:val="00FB4209"/>
    <w:rsid w:val="00FB46C0"/>
    <w:rsid w:val="00FB4A32"/>
    <w:rsid w:val="00FB515D"/>
    <w:rsid w:val="00FB5842"/>
    <w:rsid w:val="00FB5D06"/>
    <w:rsid w:val="00FB5D58"/>
    <w:rsid w:val="00FB5D59"/>
    <w:rsid w:val="00FB6650"/>
    <w:rsid w:val="00FB677C"/>
    <w:rsid w:val="00FB6AB0"/>
    <w:rsid w:val="00FB7408"/>
    <w:rsid w:val="00FB7889"/>
    <w:rsid w:val="00FB7C19"/>
    <w:rsid w:val="00FB7FC0"/>
    <w:rsid w:val="00FC05AD"/>
    <w:rsid w:val="00FC08E1"/>
    <w:rsid w:val="00FC0C31"/>
    <w:rsid w:val="00FC1937"/>
    <w:rsid w:val="00FC1BA2"/>
    <w:rsid w:val="00FC1F17"/>
    <w:rsid w:val="00FC1F4D"/>
    <w:rsid w:val="00FC2755"/>
    <w:rsid w:val="00FC2A95"/>
    <w:rsid w:val="00FC384D"/>
    <w:rsid w:val="00FC4348"/>
    <w:rsid w:val="00FC5AB2"/>
    <w:rsid w:val="00FC5FAD"/>
    <w:rsid w:val="00FC605D"/>
    <w:rsid w:val="00FC6C83"/>
    <w:rsid w:val="00FC7AB6"/>
    <w:rsid w:val="00FD0294"/>
    <w:rsid w:val="00FD0D15"/>
    <w:rsid w:val="00FD1D10"/>
    <w:rsid w:val="00FD1F48"/>
    <w:rsid w:val="00FD2521"/>
    <w:rsid w:val="00FD2554"/>
    <w:rsid w:val="00FD26ED"/>
    <w:rsid w:val="00FD2D35"/>
    <w:rsid w:val="00FD3932"/>
    <w:rsid w:val="00FD3C3F"/>
    <w:rsid w:val="00FD54E3"/>
    <w:rsid w:val="00FD5897"/>
    <w:rsid w:val="00FD5A1D"/>
    <w:rsid w:val="00FD6D1A"/>
    <w:rsid w:val="00FD706A"/>
    <w:rsid w:val="00FD7147"/>
    <w:rsid w:val="00FD7C53"/>
    <w:rsid w:val="00FE02F6"/>
    <w:rsid w:val="00FE18B5"/>
    <w:rsid w:val="00FE26FF"/>
    <w:rsid w:val="00FE2845"/>
    <w:rsid w:val="00FE30E2"/>
    <w:rsid w:val="00FE3232"/>
    <w:rsid w:val="00FE402F"/>
    <w:rsid w:val="00FE5A90"/>
    <w:rsid w:val="00FE5DDA"/>
    <w:rsid w:val="00FE6C91"/>
    <w:rsid w:val="00FE7BF9"/>
    <w:rsid w:val="00FE7F39"/>
    <w:rsid w:val="00FE7F70"/>
    <w:rsid w:val="00FF008B"/>
    <w:rsid w:val="00FF0AAA"/>
    <w:rsid w:val="00FF1044"/>
    <w:rsid w:val="00FF10A4"/>
    <w:rsid w:val="00FF163E"/>
    <w:rsid w:val="00FF1654"/>
    <w:rsid w:val="00FF2662"/>
    <w:rsid w:val="00FF272C"/>
    <w:rsid w:val="00FF2D02"/>
    <w:rsid w:val="00FF2DA2"/>
    <w:rsid w:val="00FF3241"/>
    <w:rsid w:val="00FF3404"/>
    <w:rsid w:val="00FF349F"/>
    <w:rsid w:val="00FF387F"/>
    <w:rsid w:val="00FF388D"/>
    <w:rsid w:val="00FF3B79"/>
    <w:rsid w:val="00FF463B"/>
    <w:rsid w:val="00FF4B55"/>
    <w:rsid w:val="00FF4FEB"/>
    <w:rsid w:val="00FF5270"/>
    <w:rsid w:val="00FF5DC6"/>
    <w:rsid w:val="00FF6036"/>
    <w:rsid w:val="00FF6473"/>
    <w:rsid w:val="00FF7157"/>
    <w:rsid w:val="00FF74EC"/>
    <w:rsid w:val="00FF78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6C685"/>
  <w15:docId w15:val="{EA76C7EC-7D86-45D6-8552-27D5013F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04695"/>
    <w:pPr>
      <w:keepNext/>
      <w:keepLines/>
      <w:spacing w:before="480" w:after="0"/>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987D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6">
    <w:name w:val="heading 6"/>
    <w:basedOn w:val="Normln"/>
    <w:next w:val="Normln"/>
    <w:link w:val="Nadpis6Char"/>
    <w:uiPriority w:val="9"/>
    <w:semiHidden/>
    <w:unhideWhenUsed/>
    <w:qFormat/>
    <w:rsid w:val="00810EB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523CD"/>
    <w:rPr>
      <w:color w:val="0000FF" w:themeColor="hyperlink"/>
      <w:u w:val="single"/>
    </w:rPr>
  </w:style>
  <w:style w:type="character" w:customStyle="1" w:styleId="Nadpis1Char">
    <w:name w:val="Nadpis 1 Char"/>
    <w:basedOn w:val="Standardnpsmoodstavce"/>
    <w:link w:val="Nadpis1"/>
    <w:uiPriority w:val="9"/>
    <w:rsid w:val="00004695"/>
    <w:rPr>
      <w:rFonts w:eastAsiaTheme="majorEastAsia" w:cstheme="majorBidi"/>
      <w:b/>
      <w:bCs/>
      <w:sz w:val="28"/>
      <w:szCs w:val="28"/>
    </w:rPr>
  </w:style>
  <w:style w:type="paragraph" w:customStyle="1" w:styleId="Default">
    <w:name w:val="Default"/>
    <w:rsid w:val="002B7A21"/>
    <w:pPr>
      <w:autoSpaceDE w:val="0"/>
      <w:autoSpaceDN w:val="0"/>
      <w:adjustRightInd w:val="0"/>
      <w:spacing w:after="0" w:line="240" w:lineRule="auto"/>
    </w:pPr>
    <w:rPr>
      <w:rFonts w:ascii="Arial" w:hAnsi="Arial" w:cs="Arial"/>
      <w:color w:val="000000"/>
      <w:sz w:val="24"/>
      <w:szCs w:val="24"/>
    </w:rPr>
  </w:style>
  <w:style w:type="paragraph" w:styleId="Podnadpis">
    <w:name w:val="Subtitle"/>
    <w:basedOn w:val="Normln"/>
    <w:next w:val="Normln"/>
    <w:link w:val="PodnadpisChar"/>
    <w:uiPriority w:val="11"/>
    <w:qFormat/>
    <w:rsid w:val="002B7A21"/>
    <w:pPr>
      <w:numPr>
        <w:ilvl w:val="1"/>
      </w:numPr>
      <w:spacing w:after="0"/>
      <w:jc w:val="both"/>
    </w:pPr>
    <w:rPr>
      <w:rFonts w:ascii="Arial" w:eastAsia="Calibri" w:hAnsi="Arial" w:cs="Times New Roman"/>
      <w:i/>
      <w:iCs/>
      <w:color w:val="4F81BD"/>
      <w:spacing w:val="15"/>
      <w:sz w:val="24"/>
      <w:szCs w:val="24"/>
      <w:lang w:val="x-none" w:eastAsia="x-none"/>
    </w:rPr>
  </w:style>
  <w:style w:type="character" w:customStyle="1" w:styleId="PodnadpisChar">
    <w:name w:val="Podnadpis Char"/>
    <w:basedOn w:val="Standardnpsmoodstavce"/>
    <w:link w:val="Podnadpis"/>
    <w:uiPriority w:val="11"/>
    <w:rsid w:val="002B7A21"/>
    <w:rPr>
      <w:rFonts w:ascii="Arial" w:eastAsia="Calibri" w:hAnsi="Arial" w:cs="Times New Roman"/>
      <w:i/>
      <w:iCs/>
      <w:color w:val="4F81BD"/>
      <w:spacing w:val="15"/>
      <w:sz w:val="24"/>
      <w:szCs w:val="24"/>
      <w:lang w:val="x-none" w:eastAsia="x-none"/>
    </w:rPr>
  </w:style>
  <w:style w:type="paragraph" w:styleId="Odstavecseseznamem">
    <w:name w:val="List Paragraph"/>
    <w:basedOn w:val="Normln"/>
    <w:uiPriority w:val="34"/>
    <w:qFormat/>
    <w:rsid w:val="003E3363"/>
    <w:pPr>
      <w:ind w:left="720"/>
      <w:contextualSpacing/>
    </w:pPr>
  </w:style>
  <w:style w:type="table" w:styleId="Mkatabulky">
    <w:name w:val="Table Grid"/>
    <w:basedOn w:val="Normlntabulka"/>
    <w:uiPriority w:val="59"/>
    <w:rsid w:val="00810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Standardnpsmoodstavce"/>
    <w:link w:val="Nadpis6"/>
    <w:rsid w:val="00810EBA"/>
    <w:rPr>
      <w:rFonts w:asciiTheme="majorHAnsi" w:eastAsiaTheme="majorEastAsia" w:hAnsiTheme="majorHAnsi" w:cstheme="majorBidi"/>
      <w:i/>
      <w:iCs/>
      <w:color w:val="243F60" w:themeColor="accent1" w:themeShade="7F"/>
    </w:rPr>
  </w:style>
  <w:style w:type="paragraph" w:styleId="Zhlav">
    <w:name w:val="header"/>
    <w:basedOn w:val="Normln"/>
    <w:link w:val="ZhlavChar"/>
    <w:uiPriority w:val="99"/>
    <w:unhideWhenUsed/>
    <w:rsid w:val="006051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51E0"/>
  </w:style>
  <w:style w:type="paragraph" w:styleId="Zpat">
    <w:name w:val="footer"/>
    <w:basedOn w:val="Normln"/>
    <w:link w:val="ZpatChar"/>
    <w:uiPriority w:val="99"/>
    <w:unhideWhenUsed/>
    <w:rsid w:val="006051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51E0"/>
  </w:style>
  <w:style w:type="paragraph" w:styleId="Textbubliny">
    <w:name w:val="Balloon Text"/>
    <w:basedOn w:val="Normln"/>
    <w:link w:val="TextbublinyChar"/>
    <w:uiPriority w:val="99"/>
    <w:semiHidden/>
    <w:unhideWhenUsed/>
    <w:rsid w:val="006051E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051E0"/>
    <w:rPr>
      <w:rFonts w:ascii="Tahoma" w:hAnsi="Tahoma" w:cs="Tahoma"/>
      <w:sz w:val="16"/>
      <w:szCs w:val="16"/>
    </w:rPr>
  </w:style>
  <w:style w:type="paragraph" w:styleId="Nadpisobsahu">
    <w:name w:val="TOC Heading"/>
    <w:basedOn w:val="Nadpis1"/>
    <w:next w:val="Normln"/>
    <w:uiPriority w:val="39"/>
    <w:semiHidden/>
    <w:unhideWhenUsed/>
    <w:qFormat/>
    <w:rsid w:val="006051E0"/>
    <w:pPr>
      <w:outlineLvl w:val="9"/>
    </w:pPr>
    <w:rPr>
      <w:rFonts w:asciiTheme="majorHAnsi" w:hAnsiTheme="majorHAnsi"/>
      <w:color w:val="365F91" w:themeColor="accent1" w:themeShade="BF"/>
      <w:lang w:eastAsia="cs-CZ"/>
    </w:rPr>
  </w:style>
  <w:style w:type="paragraph" w:styleId="Obsah1">
    <w:name w:val="toc 1"/>
    <w:basedOn w:val="Normln"/>
    <w:next w:val="Normln"/>
    <w:autoRedefine/>
    <w:uiPriority w:val="39"/>
    <w:unhideWhenUsed/>
    <w:rsid w:val="006051E0"/>
    <w:pPr>
      <w:spacing w:after="100"/>
    </w:pPr>
  </w:style>
  <w:style w:type="character" w:styleId="Odkaznakoment">
    <w:name w:val="annotation reference"/>
    <w:basedOn w:val="Standardnpsmoodstavce"/>
    <w:uiPriority w:val="99"/>
    <w:semiHidden/>
    <w:unhideWhenUsed/>
    <w:rsid w:val="007C1F73"/>
    <w:rPr>
      <w:sz w:val="16"/>
      <w:szCs w:val="16"/>
    </w:rPr>
  </w:style>
  <w:style w:type="paragraph" w:styleId="Textkomente">
    <w:name w:val="annotation text"/>
    <w:basedOn w:val="Normln"/>
    <w:link w:val="TextkomenteChar"/>
    <w:uiPriority w:val="99"/>
    <w:semiHidden/>
    <w:unhideWhenUsed/>
    <w:rsid w:val="007C1F73"/>
    <w:pPr>
      <w:spacing w:line="240" w:lineRule="auto"/>
    </w:pPr>
    <w:rPr>
      <w:sz w:val="20"/>
      <w:szCs w:val="20"/>
    </w:rPr>
  </w:style>
  <w:style w:type="character" w:customStyle="1" w:styleId="TextkomenteChar">
    <w:name w:val="Text komentáře Char"/>
    <w:basedOn w:val="Standardnpsmoodstavce"/>
    <w:link w:val="Textkomente"/>
    <w:uiPriority w:val="99"/>
    <w:semiHidden/>
    <w:rsid w:val="007C1F73"/>
    <w:rPr>
      <w:sz w:val="20"/>
      <w:szCs w:val="20"/>
    </w:rPr>
  </w:style>
  <w:style w:type="paragraph" w:styleId="Pedmtkomente">
    <w:name w:val="annotation subject"/>
    <w:basedOn w:val="Textkomente"/>
    <w:next w:val="Textkomente"/>
    <w:link w:val="PedmtkomenteChar"/>
    <w:uiPriority w:val="99"/>
    <w:semiHidden/>
    <w:unhideWhenUsed/>
    <w:rsid w:val="007C1F73"/>
    <w:rPr>
      <w:b/>
      <w:bCs/>
    </w:rPr>
  </w:style>
  <w:style w:type="character" w:customStyle="1" w:styleId="PedmtkomenteChar">
    <w:name w:val="Předmět komentáře Char"/>
    <w:basedOn w:val="TextkomenteChar"/>
    <w:link w:val="Pedmtkomente"/>
    <w:uiPriority w:val="99"/>
    <w:semiHidden/>
    <w:rsid w:val="007C1F73"/>
    <w:rPr>
      <w:b/>
      <w:bCs/>
      <w:sz w:val="20"/>
      <w:szCs w:val="20"/>
    </w:rPr>
  </w:style>
  <w:style w:type="character" w:customStyle="1" w:styleId="Nadpis2Char">
    <w:name w:val="Nadpis 2 Char"/>
    <w:basedOn w:val="Standardnpsmoodstavce"/>
    <w:link w:val="Nadpis2"/>
    <w:uiPriority w:val="9"/>
    <w:rsid w:val="00987D1A"/>
    <w:rPr>
      <w:rFonts w:asciiTheme="majorHAnsi" w:eastAsiaTheme="majorEastAsia" w:hAnsiTheme="majorHAnsi" w:cstheme="majorBidi"/>
      <w:b/>
      <w:bCs/>
      <w:color w:val="4F81BD" w:themeColor="accent1"/>
      <w:sz w:val="26"/>
      <w:szCs w:val="26"/>
    </w:rPr>
  </w:style>
  <w:style w:type="character" w:customStyle="1" w:styleId="Nevyeenzmnka1">
    <w:name w:val="Nevyřešená zmínka1"/>
    <w:basedOn w:val="Standardnpsmoodstavce"/>
    <w:uiPriority w:val="99"/>
    <w:semiHidden/>
    <w:unhideWhenUsed/>
    <w:rsid w:val="00373CD4"/>
    <w:rPr>
      <w:color w:val="808080"/>
      <w:shd w:val="clear" w:color="auto" w:fill="E6E6E6"/>
    </w:rPr>
  </w:style>
  <w:style w:type="character" w:styleId="Nevyeenzmnka">
    <w:name w:val="Unresolved Mention"/>
    <w:basedOn w:val="Standardnpsmoodstavce"/>
    <w:uiPriority w:val="99"/>
    <w:semiHidden/>
    <w:unhideWhenUsed/>
    <w:rsid w:val="00A74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47682">
      <w:bodyDiv w:val="1"/>
      <w:marLeft w:val="0"/>
      <w:marRight w:val="0"/>
      <w:marTop w:val="0"/>
      <w:marBottom w:val="0"/>
      <w:divBdr>
        <w:top w:val="none" w:sz="0" w:space="0" w:color="auto"/>
        <w:left w:val="none" w:sz="0" w:space="0" w:color="auto"/>
        <w:bottom w:val="none" w:sz="0" w:space="0" w:color="auto"/>
        <w:right w:val="none" w:sz="0" w:space="0" w:color="auto"/>
      </w:divBdr>
      <w:divsChild>
        <w:div w:id="157573660">
          <w:marLeft w:val="0"/>
          <w:marRight w:val="0"/>
          <w:marTop w:val="0"/>
          <w:marBottom w:val="0"/>
          <w:divBdr>
            <w:top w:val="none" w:sz="0" w:space="0" w:color="auto"/>
            <w:left w:val="none" w:sz="0" w:space="0" w:color="auto"/>
            <w:bottom w:val="none" w:sz="0" w:space="0" w:color="auto"/>
            <w:right w:val="none" w:sz="0" w:space="0" w:color="auto"/>
          </w:divBdr>
          <w:divsChild>
            <w:div w:id="2051177763">
              <w:marLeft w:val="0"/>
              <w:marRight w:val="0"/>
              <w:marTop w:val="0"/>
              <w:marBottom w:val="0"/>
              <w:divBdr>
                <w:top w:val="none" w:sz="0" w:space="0" w:color="auto"/>
                <w:left w:val="none" w:sz="0" w:space="0" w:color="auto"/>
                <w:bottom w:val="none" w:sz="0" w:space="0" w:color="auto"/>
                <w:right w:val="none" w:sz="0" w:space="0" w:color="auto"/>
              </w:divBdr>
            </w:div>
            <w:div w:id="1234704101">
              <w:marLeft w:val="0"/>
              <w:marRight w:val="0"/>
              <w:marTop w:val="0"/>
              <w:marBottom w:val="0"/>
              <w:divBdr>
                <w:top w:val="none" w:sz="0" w:space="0" w:color="auto"/>
                <w:left w:val="none" w:sz="0" w:space="0" w:color="auto"/>
                <w:bottom w:val="none" w:sz="0" w:space="0" w:color="auto"/>
                <w:right w:val="none" w:sz="0" w:space="0" w:color="auto"/>
              </w:divBdr>
            </w:div>
            <w:div w:id="1416047525">
              <w:marLeft w:val="0"/>
              <w:marRight w:val="0"/>
              <w:marTop w:val="0"/>
              <w:marBottom w:val="0"/>
              <w:divBdr>
                <w:top w:val="none" w:sz="0" w:space="0" w:color="auto"/>
                <w:left w:val="none" w:sz="0" w:space="0" w:color="auto"/>
                <w:bottom w:val="none" w:sz="0" w:space="0" w:color="auto"/>
                <w:right w:val="none" w:sz="0" w:space="0" w:color="auto"/>
              </w:divBdr>
            </w:div>
            <w:div w:id="1601719437">
              <w:marLeft w:val="0"/>
              <w:marRight w:val="0"/>
              <w:marTop w:val="0"/>
              <w:marBottom w:val="0"/>
              <w:divBdr>
                <w:top w:val="none" w:sz="0" w:space="0" w:color="auto"/>
                <w:left w:val="none" w:sz="0" w:space="0" w:color="auto"/>
                <w:bottom w:val="none" w:sz="0" w:space="0" w:color="auto"/>
                <w:right w:val="none" w:sz="0" w:space="0" w:color="auto"/>
              </w:divBdr>
            </w:div>
            <w:div w:id="1852182935">
              <w:marLeft w:val="0"/>
              <w:marRight w:val="0"/>
              <w:marTop w:val="0"/>
              <w:marBottom w:val="0"/>
              <w:divBdr>
                <w:top w:val="none" w:sz="0" w:space="0" w:color="auto"/>
                <w:left w:val="none" w:sz="0" w:space="0" w:color="auto"/>
                <w:bottom w:val="none" w:sz="0" w:space="0" w:color="auto"/>
                <w:right w:val="none" w:sz="0" w:space="0" w:color="auto"/>
              </w:divBdr>
            </w:div>
            <w:div w:id="1569606584">
              <w:marLeft w:val="0"/>
              <w:marRight w:val="0"/>
              <w:marTop w:val="0"/>
              <w:marBottom w:val="0"/>
              <w:divBdr>
                <w:top w:val="none" w:sz="0" w:space="0" w:color="auto"/>
                <w:left w:val="none" w:sz="0" w:space="0" w:color="auto"/>
                <w:bottom w:val="none" w:sz="0" w:space="0" w:color="auto"/>
                <w:right w:val="none" w:sz="0" w:space="0" w:color="auto"/>
              </w:divBdr>
            </w:div>
            <w:div w:id="1931042524">
              <w:marLeft w:val="0"/>
              <w:marRight w:val="0"/>
              <w:marTop w:val="0"/>
              <w:marBottom w:val="0"/>
              <w:divBdr>
                <w:top w:val="none" w:sz="0" w:space="0" w:color="auto"/>
                <w:left w:val="none" w:sz="0" w:space="0" w:color="auto"/>
                <w:bottom w:val="none" w:sz="0" w:space="0" w:color="auto"/>
                <w:right w:val="none" w:sz="0" w:space="0" w:color="auto"/>
              </w:divBdr>
            </w:div>
            <w:div w:id="926963949">
              <w:marLeft w:val="0"/>
              <w:marRight w:val="0"/>
              <w:marTop w:val="0"/>
              <w:marBottom w:val="0"/>
              <w:divBdr>
                <w:top w:val="none" w:sz="0" w:space="0" w:color="auto"/>
                <w:left w:val="none" w:sz="0" w:space="0" w:color="auto"/>
                <w:bottom w:val="none" w:sz="0" w:space="0" w:color="auto"/>
                <w:right w:val="none" w:sz="0" w:space="0" w:color="auto"/>
              </w:divBdr>
            </w:div>
            <w:div w:id="751319516">
              <w:marLeft w:val="0"/>
              <w:marRight w:val="0"/>
              <w:marTop w:val="0"/>
              <w:marBottom w:val="0"/>
              <w:divBdr>
                <w:top w:val="none" w:sz="0" w:space="0" w:color="auto"/>
                <w:left w:val="none" w:sz="0" w:space="0" w:color="auto"/>
                <w:bottom w:val="none" w:sz="0" w:space="0" w:color="auto"/>
                <w:right w:val="none" w:sz="0" w:space="0" w:color="auto"/>
              </w:divBdr>
            </w:div>
            <w:div w:id="985013784">
              <w:marLeft w:val="0"/>
              <w:marRight w:val="0"/>
              <w:marTop w:val="0"/>
              <w:marBottom w:val="0"/>
              <w:divBdr>
                <w:top w:val="none" w:sz="0" w:space="0" w:color="auto"/>
                <w:left w:val="none" w:sz="0" w:space="0" w:color="auto"/>
                <w:bottom w:val="none" w:sz="0" w:space="0" w:color="auto"/>
                <w:right w:val="none" w:sz="0" w:space="0" w:color="auto"/>
              </w:divBdr>
            </w:div>
            <w:div w:id="230048545">
              <w:marLeft w:val="0"/>
              <w:marRight w:val="0"/>
              <w:marTop w:val="0"/>
              <w:marBottom w:val="0"/>
              <w:divBdr>
                <w:top w:val="none" w:sz="0" w:space="0" w:color="auto"/>
                <w:left w:val="none" w:sz="0" w:space="0" w:color="auto"/>
                <w:bottom w:val="none" w:sz="0" w:space="0" w:color="auto"/>
                <w:right w:val="none" w:sz="0" w:space="0" w:color="auto"/>
              </w:divBdr>
            </w:div>
            <w:div w:id="1625236272">
              <w:marLeft w:val="0"/>
              <w:marRight w:val="0"/>
              <w:marTop w:val="0"/>
              <w:marBottom w:val="0"/>
              <w:divBdr>
                <w:top w:val="none" w:sz="0" w:space="0" w:color="auto"/>
                <w:left w:val="none" w:sz="0" w:space="0" w:color="auto"/>
                <w:bottom w:val="none" w:sz="0" w:space="0" w:color="auto"/>
                <w:right w:val="none" w:sz="0" w:space="0" w:color="auto"/>
              </w:divBdr>
            </w:div>
            <w:div w:id="1816607339">
              <w:marLeft w:val="0"/>
              <w:marRight w:val="0"/>
              <w:marTop w:val="0"/>
              <w:marBottom w:val="0"/>
              <w:divBdr>
                <w:top w:val="none" w:sz="0" w:space="0" w:color="auto"/>
                <w:left w:val="none" w:sz="0" w:space="0" w:color="auto"/>
                <w:bottom w:val="none" w:sz="0" w:space="0" w:color="auto"/>
                <w:right w:val="none" w:sz="0" w:space="0" w:color="auto"/>
              </w:divBdr>
            </w:div>
            <w:div w:id="979770120">
              <w:marLeft w:val="0"/>
              <w:marRight w:val="0"/>
              <w:marTop w:val="0"/>
              <w:marBottom w:val="0"/>
              <w:divBdr>
                <w:top w:val="none" w:sz="0" w:space="0" w:color="auto"/>
                <w:left w:val="none" w:sz="0" w:space="0" w:color="auto"/>
                <w:bottom w:val="none" w:sz="0" w:space="0" w:color="auto"/>
                <w:right w:val="none" w:sz="0" w:space="0" w:color="auto"/>
              </w:divBdr>
            </w:div>
            <w:div w:id="621568906">
              <w:marLeft w:val="0"/>
              <w:marRight w:val="0"/>
              <w:marTop w:val="0"/>
              <w:marBottom w:val="0"/>
              <w:divBdr>
                <w:top w:val="none" w:sz="0" w:space="0" w:color="auto"/>
                <w:left w:val="none" w:sz="0" w:space="0" w:color="auto"/>
                <w:bottom w:val="none" w:sz="0" w:space="0" w:color="auto"/>
                <w:right w:val="none" w:sz="0" w:space="0" w:color="auto"/>
              </w:divBdr>
            </w:div>
            <w:div w:id="1447383554">
              <w:marLeft w:val="0"/>
              <w:marRight w:val="0"/>
              <w:marTop w:val="0"/>
              <w:marBottom w:val="0"/>
              <w:divBdr>
                <w:top w:val="none" w:sz="0" w:space="0" w:color="auto"/>
                <w:left w:val="none" w:sz="0" w:space="0" w:color="auto"/>
                <w:bottom w:val="none" w:sz="0" w:space="0" w:color="auto"/>
                <w:right w:val="none" w:sz="0" w:space="0" w:color="auto"/>
              </w:divBdr>
            </w:div>
            <w:div w:id="874080812">
              <w:marLeft w:val="0"/>
              <w:marRight w:val="0"/>
              <w:marTop w:val="0"/>
              <w:marBottom w:val="0"/>
              <w:divBdr>
                <w:top w:val="none" w:sz="0" w:space="0" w:color="auto"/>
                <w:left w:val="none" w:sz="0" w:space="0" w:color="auto"/>
                <w:bottom w:val="none" w:sz="0" w:space="0" w:color="auto"/>
                <w:right w:val="none" w:sz="0" w:space="0" w:color="auto"/>
              </w:divBdr>
            </w:div>
            <w:div w:id="819155511">
              <w:marLeft w:val="0"/>
              <w:marRight w:val="0"/>
              <w:marTop w:val="0"/>
              <w:marBottom w:val="0"/>
              <w:divBdr>
                <w:top w:val="none" w:sz="0" w:space="0" w:color="auto"/>
                <w:left w:val="none" w:sz="0" w:space="0" w:color="auto"/>
                <w:bottom w:val="none" w:sz="0" w:space="0" w:color="auto"/>
                <w:right w:val="none" w:sz="0" w:space="0" w:color="auto"/>
              </w:divBdr>
            </w:div>
            <w:div w:id="370960596">
              <w:marLeft w:val="0"/>
              <w:marRight w:val="0"/>
              <w:marTop w:val="0"/>
              <w:marBottom w:val="0"/>
              <w:divBdr>
                <w:top w:val="none" w:sz="0" w:space="0" w:color="auto"/>
                <w:left w:val="none" w:sz="0" w:space="0" w:color="auto"/>
                <w:bottom w:val="none" w:sz="0" w:space="0" w:color="auto"/>
                <w:right w:val="none" w:sz="0" w:space="0" w:color="auto"/>
              </w:divBdr>
            </w:div>
            <w:div w:id="590704372">
              <w:marLeft w:val="0"/>
              <w:marRight w:val="0"/>
              <w:marTop w:val="0"/>
              <w:marBottom w:val="0"/>
              <w:divBdr>
                <w:top w:val="none" w:sz="0" w:space="0" w:color="auto"/>
                <w:left w:val="none" w:sz="0" w:space="0" w:color="auto"/>
                <w:bottom w:val="none" w:sz="0" w:space="0" w:color="auto"/>
                <w:right w:val="none" w:sz="0" w:space="0" w:color="auto"/>
              </w:divBdr>
            </w:div>
            <w:div w:id="910965486">
              <w:marLeft w:val="0"/>
              <w:marRight w:val="0"/>
              <w:marTop w:val="0"/>
              <w:marBottom w:val="0"/>
              <w:divBdr>
                <w:top w:val="none" w:sz="0" w:space="0" w:color="auto"/>
                <w:left w:val="none" w:sz="0" w:space="0" w:color="auto"/>
                <w:bottom w:val="none" w:sz="0" w:space="0" w:color="auto"/>
                <w:right w:val="none" w:sz="0" w:space="0" w:color="auto"/>
              </w:divBdr>
            </w:div>
            <w:div w:id="1549226048">
              <w:marLeft w:val="0"/>
              <w:marRight w:val="0"/>
              <w:marTop w:val="0"/>
              <w:marBottom w:val="0"/>
              <w:divBdr>
                <w:top w:val="none" w:sz="0" w:space="0" w:color="auto"/>
                <w:left w:val="none" w:sz="0" w:space="0" w:color="auto"/>
                <w:bottom w:val="none" w:sz="0" w:space="0" w:color="auto"/>
                <w:right w:val="none" w:sz="0" w:space="0" w:color="auto"/>
              </w:divBdr>
            </w:div>
            <w:div w:id="1142234641">
              <w:marLeft w:val="0"/>
              <w:marRight w:val="0"/>
              <w:marTop w:val="0"/>
              <w:marBottom w:val="0"/>
              <w:divBdr>
                <w:top w:val="none" w:sz="0" w:space="0" w:color="auto"/>
                <w:left w:val="none" w:sz="0" w:space="0" w:color="auto"/>
                <w:bottom w:val="none" w:sz="0" w:space="0" w:color="auto"/>
                <w:right w:val="none" w:sz="0" w:space="0" w:color="auto"/>
              </w:divBdr>
            </w:div>
            <w:div w:id="268204692">
              <w:marLeft w:val="0"/>
              <w:marRight w:val="0"/>
              <w:marTop w:val="0"/>
              <w:marBottom w:val="0"/>
              <w:divBdr>
                <w:top w:val="none" w:sz="0" w:space="0" w:color="auto"/>
                <w:left w:val="none" w:sz="0" w:space="0" w:color="auto"/>
                <w:bottom w:val="none" w:sz="0" w:space="0" w:color="auto"/>
                <w:right w:val="none" w:sz="0" w:space="0" w:color="auto"/>
              </w:divBdr>
            </w:div>
            <w:div w:id="669602192">
              <w:marLeft w:val="0"/>
              <w:marRight w:val="0"/>
              <w:marTop w:val="0"/>
              <w:marBottom w:val="0"/>
              <w:divBdr>
                <w:top w:val="none" w:sz="0" w:space="0" w:color="auto"/>
                <w:left w:val="none" w:sz="0" w:space="0" w:color="auto"/>
                <w:bottom w:val="none" w:sz="0" w:space="0" w:color="auto"/>
                <w:right w:val="none" w:sz="0" w:space="0" w:color="auto"/>
              </w:divBdr>
            </w:div>
            <w:div w:id="780077567">
              <w:marLeft w:val="0"/>
              <w:marRight w:val="0"/>
              <w:marTop w:val="0"/>
              <w:marBottom w:val="0"/>
              <w:divBdr>
                <w:top w:val="none" w:sz="0" w:space="0" w:color="auto"/>
                <w:left w:val="none" w:sz="0" w:space="0" w:color="auto"/>
                <w:bottom w:val="none" w:sz="0" w:space="0" w:color="auto"/>
                <w:right w:val="none" w:sz="0" w:space="0" w:color="auto"/>
              </w:divBdr>
            </w:div>
            <w:div w:id="362370007">
              <w:marLeft w:val="0"/>
              <w:marRight w:val="0"/>
              <w:marTop w:val="0"/>
              <w:marBottom w:val="0"/>
              <w:divBdr>
                <w:top w:val="none" w:sz="0" w:space="0" w:color="auto"/>
                <w:left w:val="none" w:sz="0" w:space="0" w:color="auto"/>
                <w:bottom w:val="none" w:sz="0" w:space="0" w:color="auto"/>
                <w:right w:val="none" w:sz="0" w:space="0" w:color="auto"/>
              </w:divBdr>
            </w:div>
            <w:div w:id="314842183">
              <w:marLeft w:val="0"/>
              <w:marRight w:val="0"/>
              <w:marTop w:val="0"/>
              <w:marBottom w:val="0"/>
              <w:divBdr>
                <w:top w:val="none" w:sz="0" w:space="0" w:color="auto"/>
                <w:left w:val="none" w:sz="0" w:space="0" w:color="auto"/>
                <w:bottom w:val="none" w:sz="0" w:space="0" w:color="auto"/>
                <w:right w:val="none" w:sz="0" w:space="0" w:color="auto"/>
              </w:divBdr>
            </w:div>
            <w:div w:id="1719472644">
              <w:marLeft w:val="0"/>
              <w:marRight w:val="0"/>
              <w:marTop w:val="0"/>
              <w:marBottom w:val="0"/>
              <w:divBdr>
                <w:top w:val="none" w:sz="0" w:space="0" w:color="auto"/>
                <w:left w:val="none" w:sz="0" w:space="0" w:color="auto"/>
                <w:bottom w:val="none" w:sz="0" w:space="0" w:color="auto"/>
                <w:right w:val="none" w:sz="0" w:space="0" w:color="auto"/>
              </w:divBdr>
            </w:div>
            <w:div w:id="999119067">
              <w:marLeft w:val="0"/>
              <w:marRight w:val="0"/>
              <w:marTop w:val="0"/>
              <w:marBottom w:val="0"/>
              <w:divBdr>
                <w:top w:val="none" w:sz="0" w:space="0" w:color="auto"/>
                <w:left w:val="none" w:sz="0" w:space="0" w:color="auto"/>
                <w:bottom w:val="none" w:sz="0" w:space="0" w:color="auto"/>
                <w:right w:val="none" w:sz="0" w:space="0" w:color="auto"/>
              </w:divBdr>
            </w:div>
            <w:div w:id="1713311185">
              <w:marLeft w:val="0"/>
              <w:marRight w:val="0"/>
              <w:marTop w:val="0"/>
              <w:marBottom w:val="0"/>
              <w:divBdr>
                <w:top w:val="none" w:sz="0" w:space="0" w:color="auto"/>
                <w:left w:val="none" w:sz="0" w:space="0" w:color="auto"/>
                <w:bottom w:val="none" w:sz="0" w:space="0" w:color="auto"/>
                <w:right w:val="none" w:sz="0" w:space="0" w:color="auto"/>
              </w:divBdr>
            </w:div>
            <w:div w:id="103355848">
              <w:marLeft w:val="0"/>
              <w:marRight w:val="0"/>
              <w:marTop w:val="0"/>
              <w:marBottom w:val="0"/>
              <w:divBdr>
                <w:top w:val="none" w:sz="0" w:space="0" w:color="auto"/>
                <w:left w:val="none" w:sz="0" w:space="0" w:color="auto"/>
                <w:bottom w:val="none" w:sz="0" w:space="0" w:color="auto"/>
                <w:right w:val="none" w:sz="0" w:space="0" w:color="auto"/>
              </w:divBdr>
            </w:div>
            <w:div w:id="354963689">
              <w:marLeft w:val="0"/>
              <w:marRight w:val="0"/>
              <w:marTop w:val="0"/>
              <w:marBottom w:val="0"/>
              <w:divBdr>
                <w:top w:val="none" w:sz="0" w:space="0" w:color="auto"/>
                <w:left w:val="none" w:sz="0" w:space="0" w:color="auto"/>
                <w:bottom w:val="none" w:sz="0" w:space="0" w:color="auto"/>
                <w:right w:val="none" w:sz="0" w:space="0" w:color="auto"/>
              </w:divBdr>
            </w:div>
            <w:div w:id="587546835">
              <w:marLeft w:val="0"/>
              <w:marRight w:val="0"/>
              <w:marTop w:val="0"/>
              <w:marBottom w:val="0"/>
              <w:divBdr>
                <w:top w:val="none" w:sz="0" w:space="0" w:color="auto"/>
                <w:left w:val="none" w:sz="0" w:space="0" w:color="auto"/>
                <w:bottom w:val="none" w:sz="0" w:space="0" w:color="auto"/>
                <w:right w:val="none" w:sz="0" w:space="0" w:color="auto"/>
              </w:divBdr>
            </w:div>
            <w:div w:id="1884249846">
              <w:marLeft w:val="0"/>
              <w:marRight w:val="0"/>
              <w:marTop w:val="0"/>
              <w:marBottom w:val="0"/>
              <w:divBdr>
                <w:top w:val="none" w:sz="0" w:space="0" w:color="auto"/>
                <w:left w:val="none" w:sz="0" w:space="0" w:color="auto"/>
                <w:bottom w:val="none" w:sz="0" w:space="0" w:color="auto"/>
                <w:right w:val="none" w:sz="0" w:space="0" w:color="auto"/>
              </w:divBdr>
            </w:div>
            <w:div w:id="672948711">
              <w:marLeft w:val="0"/>
              <w:marRight w:val="0"/>
              <w:marTop w:val="0"/>
              <w:marBottom w:val="0"/>
              <w:divBdr>
                <w:top w:val="none" w:sz="0" w:space="0" w:color="auto"/>
                <w:left w:val="none" w:sz="0" w:space="0" w:color="auto"/>
                <w:bottom w:val="none" w:sz="0" w:space="0" w:color="auto"/>
                <w:right w:val="none" w:sz="0" w:space="0" w:color="auto"/>
              </w:divBdr>
            </w:div>
            <w:div w:id="1881353481">
              <w:marLeft w:val="0"/>
              <w:marRight w:val="0"/>
              <w:marTop w:val="0"/>
              <w:marBottom w:val="0"/>
              <w:divBdr>
                <w:top w:val="none" w:sz="0" w:space="0" w:color="auto"/>
                <w:left w:val="none" w:sz="0" w:space="0" w:color="auto"/>
                <w:bottom w:val="none" w:sz="0" w:space="0" w:color="auto"/>
                <w:right w:val="none" w:sz="0" w:space="0" w:color="auto"/>
              </w:divBdr>
            </w:div>
            <w:div w:id="1095855943">
              <w:marLeft w:val="0"/>
              <w:marRight w:val="0"/>
              <w:marTop w:val="0"/>
              <w:marBottom w:val="0"/>
              <w:divBdr>
                <w:top w:val="none" w:sz="0" w:space="0" w:color="auto"/>
                <w:left w:val="none" w:sz="0" w:space="0" w:color="auto"/>
                <w:bottom w:val="none" w:sz="0" w:space="0" w:color="auto"/>
                <w:right w:val="none" w:sz="0" w:space="0" w:color="auto"/>
              </w:divBdr>
            </w:div>
            <w:div w:id="431702524">
              <w:marLeft w:val="0"/>
              <w:marRight w:val="0"/>
              <w:marTop w:val="0"/>
              <w:marBottom w:val="0"/>
              <w:divBdr>
                <w:top w:val="none" w:sz="0" w:space="0" w:color="auto"/>
                <w:left w:val="none" w:sz="0" w:space="0" w:color="auto"/>
                <w:bottom w:val="none" w:sz="0" w:space="0" w:color="auto"/>
                <w:right w:val="none" w:sz="0" w:space="0" w:color="auto"/>
              </w:divBdr>
            </w:div>
            <w:div w:id="1776746636">
              <w:marLeft w:val="0"/>
              <w:marRight w:val="0"/>
              <w:marTop w:val="0"/>
              <w:marBottom w:val="0"/>
              <w:divBdr>
                <w:top w:val="none" w:sz="0" w:space="0" w:color="auto"/>
                <w:left w:val="none" w:sz="0" w:space="0" w:color="auto"/>
                <w:bottom w:val="none" w:sz="0" w:space="0" w:color="auto"/>
                <w:right w:val="none" w:sz="0" w:space="0" w:color="auto"/>
              </w:divBdr>
            </w:div>
            <w:div w:id="1994404027">
              <w:marLeft w:val="0"/>
              <w:marRight w:val="0"/>
              <w:marTop w:val="0"/>
              <w:marBottom w:val="0"/>
              <w:divBdr>
                <w:top w:val="none" w:sz="0" w:space="0" w:color="auto"/>
                <w:left w:val="none" w:sz="0" w:space="0" w:color="auto"/>
                <w:bottom w:val="none" w:sz="0" w:space="0" w:color="auto"/>
                <w:right w:val="none" w:sz="0" w:space="0" w:color="auto"/>
              </w:divBdr>
            </w:div>
            <w:div w:id="315380384">
              <w:marLeft w:val="0"/>
              <w:marRight w:val="0"/>
              <w:marTop w:val="0"/>
              <w:marBottom w:val="0"/>
              <w:divBdr>
                <w:top w:val="none" w:sz="0" w:space="0" w:color="auto"/>
                <w:left w:val="none" w:sz="0" w:space="0" w:color="auto"/>
                <w:bottom w:val="none" w:sz="0" w:space="0" w:color="auto"/>
                <w:right w:val="none" w:sz="0" w:space="0" w:color="auto"/>
              </w:divBdr>
            </w:div>
            <w:div w:id="1767531850">
              <w:marLeft w:val="0"/>
              <w:marRight w:val="0"/>
              <w:marTop w:val="0"/>
              <w:marBottom w:val="0"/>
              <w:divBdr>
                <w:top w:val="none" w:sz="0" w:space="0" w:color="auto"/>
                <w:left w:val="none" w:sz="0" w:space="0" w:color="auto"/>
                <w:bottom w:val="none" w:sz="0" w:space="0" w:color="auto"/>
                <w:right w:val="none" w:sz="0" w:space="0" w:color="auto"/>
              </w:divBdr>
            </w:div>
            <w:div w:id="1705446565">
              <w:marLeft w:val="0"/>
              <w:marRight w:val="0"/>
              <w:marTop w:val="0"/>
              <w:marBottom w:val="0"/>
              <w:divBdr>
                <w:top w:val="none" w:sz="0" w:space="0" w:color="auto"/>
                <w:left w:val="none" w:sz="0" w:space="0" w:color="auto"/>
                <w:bottom w:val="none" w:sz="0" w:space="0" w:color="auto"/>
                <w:right w:val="none" w:sz="0" w:space="0" w:color="auto"/>
              </w:divBdr>
            </w:div>
            <w:div w:id="798764054">
              <w:marLeft w:val="0"/>
              <w:marRight w:val="0"/>
              <w:marTop w:val="0"/>
              <w:marBottom w:val="0"/>
              <w:divBdr>
                <w:top w:val="none" w:sz="0" w:space="0" w:color="auto"/>
                <w:left w:val="none" w:sz="0" w:space="0" w:color="auto"/>
                <w:bottom w:val="none" w:sz="0" w:space="0" w:color="auto"/>
                <w:right w:val="none" w:sz="0" w:space="0" w:color="auto"/>
              </w:divBdr>
            </w:div>
            <w:div w:id="1850872179">
              <w:marLeft w:val="0"/>
              <w:marRight w:val="0"/>
              <w:marTop w:val="0"/>
              <w:marBottom w:val="0"/>
              <w:divBdr>
                <w:top w:val="none" w:sz="0" w:space="0" w:color="auto"/>
                <w:left w:val="none" w:sz="0" w:space="0" w:color="auto"/>
                <w:bottom w:val="none" w:sz="0" w:space="0" w:color="auto"/>
                <w:right w:val="none" w:sz="0" w:space="0" w:color="auto"/>
              </w:divBdr>
            </w:div>
            <w:div w:id="36858886">
              <w:marLeft w:val="0"/>
              <w:marRight w:val="0"/>
              <w:marTop w:val="0"/>
              <w:marBottom w:val="0"/>
              <w:divBdr>
                <w:top w:val="none" w:sz="0" w:space="0" w:color="auto"/>
                <w:left w:val="none" w:sz="0" w:space="0" w:color="auto"/>
                <w:bottom w:val="none" w:sz="0" w:space="0" w:color="auto"/>
                <w:right w:val="none" w:sz="0" w:space="0" w:color="auto"/>
              </w:divBdr>
            </w:div>
            <w:div w:id="1325011897">
              <w:marLeft w:val="0"/>
              <w:marRight w:val="0"/>
              <w:marTop w:val="0"/>
              <w:marBottom w:val="0"/>
              <w:divBdr>
                <w:top w:val="none" w:sz="0" w:space="0" w:color="auto"/>
                <w:left w:val="none" w:sz="0" w:space="0" w:color="auto"/>
                <w:bottom w:val="none" w:sz="0" w:space="0" w:color="auto"/>
                <w:right w:val="none" w:sz="0" w:space="0" w:color="auto"/>
              </w:divBdr>
            </w:div>
            <w:div w:id="8546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2241">
      <w:bodyDiv w:val="1"/>
      <w:marLeft w:val="0"/>
      <w:marRight w:val="0"/>
      <w:marTop w:val="0"/>
      <w:marBottom w:val="0"/>
      <w:divBdr>
        <w:top w:val="none" w:sz="0" w:space="0" w:color="auto"/>
        <w:left w:val="none" w:sz="0" w:space="0" w:color="auto"/>
        <w:bottom w:val="none" w:sz="0" w:space="0" w:color="auto"/>
        <w:right w:val="none" w:sz="0" w:space="0" w:color="auto"/>
      </w:divBdr>
    </w:div>
    <w:div w:id="585579770">
      <w:bodyDiv w:val="1"/>
      <w:marLeft w:val="0"/>
      <w:marRight w:val="0"/>
      <w:marTop w:val="0"/>
      <w:marBottom w:val="0"/>
      <w:divBdr>
        <w:top w:val="none" w:sz="0" w:space="0" w:color="auto"/>
        <w:left w:val="none" w:sz="0" w:space="0" w:color="auto"/>
        <w:bottom w:val="none" w:sz="0" w:space="0" w:color="auto"/>
        <w:right w:val="none" w:sz="0" w:space="0" w:color="auto"/>
      </w:divBdr>
      <w:divsChild>
        <w:div w:id="1596590493">
          <w:marLeft w:val="0"/>
          <w:marRight w:val="0"/>
          <w:marTop w:val="0"/>
          <w:marBottom w:val="0"/>
          <w:divBdr>
            <w:top w:val="none" w:sz="0" w:space="0" w:color="auto"/>
            <w:left w:val="none" w:sz="0" w:space="0" w:color="auto"/>
            <w:bottom w:val="none" w:sz="0" w:space="0" w:color="auto"/>
            <w:right w:val="none" w:sz="0" w:space="0" w:color="auto"/>
          </w:divBdr>
        </w:div>
        <w:div w:id="1250891697">
          <w:marLeft w:val="0"/>
          <w:marRight w:val="0"/>
          <w:marTop w:val="0"/>
          <w:marBottom w:val="0"/>
          <w:divBdr>
            <w:top w:val="none" w:sz="0" w:space="0" w:color="auto"/>
            <w:left w:val="none" w:sz="0" w:space="0" w:color="auto"/>
            <w:bottom w:val="none" w:sz="0" w:space="0" w:color="auto"/>
            <w:right w:val="none" w:sz="0" w:space="0" w:color="auto"/>
          </w:divBdr>
        </w:div>
        <w:div w:id="1713578317">
          <w:marLeft w:val="0"/>
          <w:marRight w:val="0"/>
          <w:marTop w:val="0"/>
          <w:marBottom w:val="0"/>
          <w:divBdr>
            <w:top w:val="none" w:sz="0" w:space="0" w:color="auto"/>
            <w:left w:val="none" w:sz="0" w:space="0" w:color="auto"/>
            <w:bottom w:val="none" w:sz="0" w:space="0" w:color="auto"/>
            <w:right w:val="none" w:sz="0" w:space="0" w:color="auto"/>
          </w:divBdr>
        </w:div>
        <w:div w:id="174880123">
          <w:marLeft w:val="0"/>
          <w:marRight w:val="0"/>
          <w:marTop w:val="0"/>
          <w:marBottom w:val="0"/>
          <w:divBdr>
            <w:top w:val="none" w:sz="0" w:space="0" w:color="auto"/>
            <w:left w:val="none" w:sz="0" w:space="0" w:color="auto"/>
            <w:bottom w:val="none" w:sz="0" w:space="0" w:color="auto"/>
            <w:right w:val="none" w:sz="0" w:space="0" w:color="auto"/>
          </w:divBdr>
        </w:div>
        <w:div w:id="204417685">
          <w:marLeft w:val="0"/>
          <w:marRight w:val="0"/>
          <w:marTop w:val="0"/>
          <w:marBottom w:val="0"/>
          <w:divBdr>
            <w:top w:val="none" w:sz="0" w:space="0" w:color="auto"/>
            <w:left w:val="none" w:sz="0" w:space="0" w:color="auto"/>
            <w:bottom w:val="none" w:sz="0" w:space="0" w:color="auto"/>
            <w:right w:val="none" w:sz="0" w:space="0" w:color="auto"/>
          </w:divBdr>
        </w:div>
        <w:div w:id="550575830">
          <w:marLeft w:val="0"/>
          <w:marRight w:val="0"/>
          <w:marTop w:val="0"/>
          <w:marBottom w:val="0"/>
          <w:divBdr>
            <w:top w:val="none" w:sz="0" w:space="0" w:color="auto"/>
            <w:left w:val="none" w:sz="0" w:space="0" w:color="auto"/>
            <w:bottom w:val="none" w:sz="0" w:space="0" w:color="auto"/>
            <w:right w:val="none" w:sz="0" w:space="0" w:color="auto"/>
          </w:divBdr>
        </w:div>
        <w:div w:id="237251598">
          <w:marLeft w:val="0"/>
          <w:marRight w:val="0"/>
          <w:marTop w:val="0"/>
          <w:marBottom w:val="0"/>
          <w:divBdr>
            <w:top w:val="none" w:sz="0" w:space="0" w:color="auto"/>
            <w:left w:val="none" w:sz="0" w:space="0" w:color="auto"/>
            <w:bottom w:val="none" w:sz="0" w:space="0" w:color="auto"/>
            <w:right w:val="none" w:sz="0" w:space="0" w:color="auto"/>
          </w:divBdr>
        </w:div>
        <w:div w:id="750851705">
          <w:marLeft w:val="0"/>
          <w:marRight w:val="0"/>
          <w:marTop w:val="0"/>
          <w:marBottom w:val="0"/>
          <w:divBdr>
            <w:top w:val="none" w:sz="0" w:space="0" w:color="auto"/>
            <w:left w:val="none" w:sz="0" w:space="0" w:color="auto"/>
            <w:bottom w:val="none" w:sz="0" w:space="0" w:color="auto"/>
            <w:right w:val="none" w:sz="0" w:space="0" w:color="auto"/>
          </w:divBdr>
        </w:div>
        <w:div w:id="881285414">
          <w:marLeft w:val="0"/>
          <w:marRight w:val="0"/>
          <w:marTop w:val="0"/>
          <w:marBottom w:val="0"/>
          <w:divBdr>
            <w:top w:val="none" w:sz="0" w:space="0" w:color="auto"/>
            <w:left w:val="none" w:sz="0" w:space="0" w:color="auto"/>
            <w:bottom w:val="none" w:sz="0" w:space="0" w:color="auto"/>
            <w:right w:val="none" w:sz="0" w:space="0" w:color="auto"/>
          </w:divBdr>
        </w:div>
        <w:div w:id="418020138">
          <w:marLeft w:val="0"/>
          <w:marRight w:val="0"/>
          <w:marTop w:val="0"/>
          <w:marBottom w:val="0"/>
          <w:divBdr>
            <w:top w:val="none" w:sz="0" w:space="0" w:color="auto"/>
            <w:left w:val="none" w:sz="0" w:space="0" w:color="auto"/>
            <w:bottom w:val="none" w:sz="0" w:space="0" w:color="auto"/>
            <w:right w:val="none" w:sz="0" w:space="0" w:color="auto"/>
          </w:divBdr>
        </w:div>
        <w:div w:id="519396149">
          <w:marLeft w:val="0"/>
          <w:marRight w:val="0"/>
          <w:marTop w:val="0"/>
          <w:marBottom w:val="0"/>
          <w:divBdr>
            <w:top w:val="none" w:sz="0" w:space="0" w:color="auto"/>
            <w:left w:val="none" w:sz="0" w:space="0" w:color="auto"/>
            <w:bottom w:val="none" w:sz="0" w:space="0" w:color="auto"/>
            <w:right w:val="none" w:sz="0" w:space="0" w:color="auto"/>
          </w:divBdr>
        </w:div>
        <w:div w:id="746338773">
          <w:marLeft w:val="0"/>
          <w:marRight w:val="0"/>
          <w:marTop w:val="0"/>
          <w:marBottom w:val="0"/>
          <w:divBdr>
            <w:top w:val="none" w:sz="0" w:space="0" w:color="auto"/>
            <w:left w:val="none" w:sz="0" w:space="0" w:color="auto"/>
            <w:bottom w:val="none" w:sz="0" w:space="0" w:color="auto"/>
            <w:right w:val="none" w:sz="0" w:space="0" w:color="auto"/>
          </w:divBdr>
        </w:div>
        <w:div w:id="1281835834">
          <w:marLeft w:val="0"/>
          <w:marRight w:val="0"/>
          <w:marTop w:val="0"/>
          <w:marBottom w:val="0"/>
          <w:divBdr>
            <w:top w:val="none" w:sz="0" w:space="0" w:color="auto"/>
            <w:left w:val="none" w:sz="0" w:space="0" w:color="auto"/>
            <w:bottom w:val="none" w:sz="0" w:space="0" w:color="auto"/>
            <w:right w:val="none" w:sz="0" w:space="0" w:color="auto"/>
          </w:divBdr>
        </w:div>
      </w:divsChild>
    </w:div>
    <w:div w:id="604461632">
      <w:bodyDiv w:val="1"/>
      <w:marLeft w:val="0"/>
      <w:marRight w:val="0"/>
      <w:marTop w:val="0"/>
      <w:marBottom w:val="0"/>
      <w:divBdr>
        <w:top w:val="none" w:sz="0" w:space="0" w:color="auto"/>
        <w:left w:val="none" w:sz="0" w:space="0" w:color="auto"/>
        <w:bottom w:val="none" w:sz="0" w:space="0" w:color="auto"/>
        <w:right w:val="none" w:sz="0" w:space="0" w:color="auto"/>
      </w:divBdr>
      <w:divsChild>
        <w:div w:id="21445258">
          <w:marLeft w:val="0"/>
          <w:marRight w:val="0"/>
          <w:marTop w:val="0"/>
          <w:marBottom w:val="0"/>
          <w:divBdr>
            <w:top w:val="none" w:sz="0" w:space="0" w:color="auto"/>
            <w:left w:val="none" w:sz="0" w:space="0" w:color="auto"/>
            <w:bottom w:val="none" w:sz="0" w:space="0" w:color="auto"/>
            <w:right w:val="none" w:sz="0" w:space="0" w:color="auto"/>
          </w:divBdr>
        </w:div>
        <w:div w:id="1403210331">
          <w:marLeft w:val="0"/>
          <w:marRight w:val="0"/>
          <w:marTop w:val="0"/>
          <w:marBottom w:val="0"/>
          <w:divBdr>
            <w:top w:val="none" w:sz="0" w:space="0" w:color="auto"/>
            <w:left w:val="none" w:sz="0" w:space="0" w:color="auto"/>
            <w:bottom w:val="none" w:sz="0" w:space="0" w:color="auto"/>
            <w:right w:val="none" w:sz="0" w:space="0" w:color="auto"/>
          </w:divBdr>
        </w:div>
        <w:div w:id="417598877">
          <w:marLeft w:val="0"/>
          <w:marRight w:val="0"/>
          <w:marTop w:val="0"/>
          <w:marBottom w:val="0"/>
          <w:divBdr>
            <w:top w:val="none" w:sz="0" w:space="0" w:color="auto"/>
            <w:left w:val="none" w:sz="0" w:space="0" w:color="auto"/>
            <w:bottom w:val="none" w:sz="0" w:space="0" w:color="auto"/>
            <w:right w:val="none" w:sz="0" w:space="0" w:color="auto"/>
          </w:divBdr>
        </w:div>
        <w:div w:id="1154418265">
          <w:marLeft w:val="0"/>
          <w:marRight w:val="0"/>
          <w:marTop w:val="0"/>
          <w:marBottom w:val="0"/>
          <w:divBdr>
            <w:top w:val="none" w:sz="0" w:space="0" w:color="auto"/>
            <w:left w:val="none" w:sz="0" w:space="0" w:color="auto"/>
            <w:bottom w:val="none" w:sz="0" w:space="0" w:color="auto"/>
            <w:right w:val="none" w:sz="0" w:space="0" w:color="auto"/>
          </w:divBdr>
        </w:div>
        <w:div w:id="98722289">
          <w:marLeft w:val="0"/>
          <w:marRight w:val="0"/>
          <w:marTop w:val="0"/>
          <w:marBottom w:val="0"/>
          <w:divBdr>
            <w:top w:val="none" w:sz="0" w:space="0" w:color="auto"/>
            <w:left w:val="none" w:sz="0" w:space="0" w:color="auto"/>
            <w:bottom w:val="none" w:sz="0" w:space="0" w:color="auto"/>
            <w:right w:val="none" w:sz="0" w:space="0" w:color="auto"/>
          </w:divBdr>
        </w:div>
        <w:div w:id="2111314277">
          <w:marLeft w:val="0"/>
          <w:marRight w:val="0"/>
          <w:marTop w:val="0"/>
          <w:marBottom w:val="0"/>
          <w:divBdr>
            <w:top w:val="none" w:sz="0" w:space="0" w:color="auto"/>
            <w:left w:val="none" w:sz="0" w:space="0" w:color="auto"/>
            <w:bottom w:val="none" w:sz="0" w:space="0" w:color="auto"/>
            <w:right w:val="none" w:sz="0" w:space="0" w:color="auto"/>
          </w:divBdr>
        </w:div>
        <w:div w:id="1014189160">
          <w:marLeft w:val="0"/>
          <w:marRight w:val="0"/>
          <w:marTop w:val="0"/>
          <w:marBottom w:val="0"/>
          <w:divBdr>
            <w:top w:val="none" w:sz="0" w:space="0" w:color="auto"/>
            <w:left w:val="none" w:sz="0" w:space="0" w:color="auto"/>
            <w:bottom w:val="none" w:sz="0" w:space="0" w:color="auto"/>
            <w:right w:val="none" w:sz="0" w:space="0" w:color="auto"/>
          </w:divBdr>
        </w:div>
        <w:div w:id="1126506790">
          <w:marLeft w:val="0"/>
          <w:marRight w:val="0"/>
          <w:marTop w:val="0"/>
          <w:marBottom w:val="0"/>
          <w:divBdr>
            <w:top w:val="none" w:sz="0" w:space="0" w:color="auto"/>
            <w:left w:val="none" w:sz="0" w:space="0" w:color="auto"/>
            <w:bottom w:val="none" w:sz="0" w:space="0" w:color="auto"/>
            <w:right w:val="none" w:sz="0" w:space="0" w:color="auto"/>
          </w:divBdr>
        </w:div>
        <w:div w:id="1224291772">
          <w:marLeft w:val="0"/>
          <w:marRight w:val="0"/>
          <w:marTop w:val="0"/>
          <w:marBottom w:val="0"/>
          <w:divBdr>
            <w:top w:val="none" w:sz="0" w:space="0" w:color="auto"/>
            <w:left w:val="none" w:sz="0" w:space="0" w:color="auto"/>
            <w:bottom w:val="none" w:sz="0" w:space="0" w:color="auto"/>
            <w:right w:val="none" w:sz="0" w:space="0" w:color="auto"/>
          </w:divBdr>
        </w:div>
        <w:div w:id="396127974">
          <w:marLeft w:val="0"/>
          <w:marRight w:val="0"/>
          <w:marTop w:val="0"/>
          <w:marBottom w:val="0"/>
          <w:divBdr>
            <w:top w:val="none" w:sz="0" w:space="0" w:color="auto"/>
            <w:left w:val="none" w:sz="0" w:space="0" w:color="auto"/>
            <w:bottom w:val="none" w:sz="0" w:space="0" w:color="auto"/>
            <w:right w:val="none" w:sz="0" w:space="0" w:color="auto"/>
          </w:divBdr>
        </w:div>
        <w:div w:id="183910077">
          <w:marLeft w:val="0"/>
          <w:marRight w:val="0"/>
          <w:marTop w:val="0"/>
          <w:marBottom w:val="0"/>
          <w:divBdr>
            <w:top w:val="none" w:sz="0" w:space="0" w:color="auto"/>
            <w:left w:val="none" w:sz="0" w:space="0" w:color="auto"/>
            <w:bottom w:val="none" w:sz="0" w:space="0" w:color="auto"/>
            <w:right w:val="none" w:sz="0" w:space="0" w:color="auto"/>
          </w:divBdr>
        </w:div>
        <w:div w:id="1911578131">
          <w:marLeft w:val="0"/>
          <w:marRight w:val="0"/>
          <w:marTop w:val="0"/>
          <w:marBottom w:val="0"/>
          <w:divBdr>
            <w:top w:val="none" w:sz="0" w:space="0" w:color="auto"/>
            <w:left w:val="none" w:sz="0" w:space="0" w:color="auto"/>
            <w:bottom w:val="none" w:sz="0" w:space="0" w:color="auto"/>
            <w:right w:val="none" w:sz="0" w:space="0" w:color="auto"/>
          </w:divBdr>
        </w:div>
      </w:divsChild>
    </w:div>
    <w:div w:id="634718964">
      <w:bodyDiv w:val="1"/>
      <w:marLeft w:val="0"/>
      <w:marRight w:val="0"/>
      <w:marTop w:val="0"/>
      <w:marBottom w:val="0"/>
      <w:divBdr>
        <w:top w:val="none" w:sz="0" w:space="0" w:color="auto"/>
        <w:left w:val="none" w:sz="0" w:space="0" w:color="auto"/>
        <w:bottom w:val="none" w:sz="0" w:space="0" w:color="auto"/>
        <w:right w:val="none" w:sz="0" w:space="0" w:color="auto"/>
      </w:divBdr>
      <w:divsChild>
        <w:div w:id="812874619">
          <w:marLeft w:val="0"/>
          <w:marRight w:val="0"/>
          <w:marTop w:val="0"/>
          <w:marBottom w:val="0"/>
          <w:divBdr>
            <w:top w:val="none" w:sz="0" w:space="0" w:color="auto"/>
            <w:left w:val="none" w:sz="0" w:space="0" w:color="auto"/>
            <w:bottom w:val="none" w:sz="0" w:space="0" w:color="auto"/>
            <w:right w:val="none" w:sz="0" w:space="0" w:color="auto"/>
          </w:divBdr>
        </w:div>
        <w:div w:id="1046294344">
          <w:marLeft w:val="0"/>
          <w:marRight w:val="0"/>
          <w:marTop w:val="0"/>
          <w:marBottom w:val="0"/>
          <w:divBdr>
            <w:top w:val="none" w:sz="0" w:space="0" w:color="auto"/>
            <w:left w:val="none" w:sz="0" w:space="0" w:color="auto"/>
            <w:bottom w:val="none" w:sz="0" w:space="0" w:color="auto"/>
            <w:right w:val="none" w:sz="0" w:space="0" w:color="auto"/>
          </w:divBdr>
        </w:div>
        <w:div w:id="84304066">
          <w:marLeft w:val="0"/>
          <w:marRight w:val="0"/>
          <w:marTop w:val="0"/>
          <w:marBottom w:val="0"/>
          <w:divBdr>
            <w:top w:val="none" w:sz="0" w:space="0" w:color="auto"/>
            <w:left w:val="none" w:sz="0" w:space="0" w:color="auto"/>
            <w:bottom w:val="none" w:sz="0" w:space="0" w:color="auto"/>
            <w:right w:val="none" w:sz="0" w:space="0" w:color="auto"/>
          </w:divBdr>
        </w:div>
        <w:div w:id="448086437">
          <w:marLeft w:val="0"/>
          <w:marRight w:val="0"/>
          <w:marTop w:val="0"/>
          <w:marBottom w:val="0"/>
          <w:divBdr>
            <w:top w:val="none" w:sz="0" w:space="0" w:color="auto"/>
            <w:left w:val="none" w:sz="0" w:space="0" w:color="auto"/>
            <w:bottom w:val="none" w:sz="0" w:space="0" w:color="auto"/>
            <w:right w:val="none" w:sz="0" w:space="0" w:color="auto"/>
          </w:divBdr>
        </w:div>
        <w:div w:id="2100365538">
          <w:marLeft w:val="0"/>
          <w:marRight w:val="0"/>
          <w:marTop w:val="0"/>
          <w:marBottom w:val="0"/>
          <w:divBdr>
            <w:top w:val="none" w:sz="0" w:space="0" w:color="auto"/>
            <w:left w:val="none" w:sz="0" w:space="0" w:color="auto"/>
            <w:bottom w:val="none" w:sz="0" w:space="0" w:color="auto"/>
            <w:right w:val="none" w:sz="0" w:space="0" w:color="auto"/>
          </w:divBdr>
        </w:div>
        <w:div w:id="1651325905">
          <w:marLeft w:val="0"/>
          <w:marRight w:val="0"/>
          <w:marTop w:val="0"/>
          <w:marBottom w:val="0"/>
          <w:divBdr>
            <w:top w:val="none" w:sz="0" w:space="0" w:color="auto"/>
            <w:left w:val="none" w:sz="0" w:space="0" w:color="auto"/>
            <w:bottom w:val="none" w:sz="0" w:space="0" w:color="auto"/>
            <w:right w:val="none" w:sz="0" w:space="0" w:color="auto"/>
          </w:divBdr>
        </w:div>
        <w:div w:id="1688675700">
          <w:marLeft w:val="0"/>
          <w:marRight w:val="0"/>
          <w:marTop w:val="0"/>
          <w:marBottom w:val="0"/>
          <w:divBdr>
            <w:top w:val="none" w:sz="0" w:space="0" w:color="auto"/>
            <w:left w:val="none" w:sz="0" w:space="0" w:color="auto"/>
            <w:bottom w:val="none" w:sz="0" w:space="0" w:color="auto"/>
            <w:right w:val="none" w:sz="0" w:space="0" w:color="auto"/>
          </w:divBdr>
        </w:div>
        <w:div w:id="2028631951">
          <w:marLeft w:val="0"/>
          <w:marRight w:val="0"/>
          <w:marTop w:val="0"/>
          <w:marBottom w:val="0"/>
          <w:divBdr>
            <w:top w:val="none" w:sz="0" w:space="0" w:color="auto"/>
            <w:left w:val="none" w:sz="0" w:space="0" w:color="auto"/>
            <w:bottom w:val="none" w:sz="0" w:space="0" w:color="auto"/>
            <w:right w:val="none" w:sz="0" w:space="0" w:color="auto"/>
          </w:divBdr>
        </w:div>
        <w:div w:id="1423139450">
          <w:marLeft w:val="0"/>
          <w:marRight w:val="0"/>
          <w:marTop w:val="0"/>
          <w:marBottom w:val="0"/>
          <w:divBdr>
            <w:top w:val="none" w:sz="0" w:space="0" w:color="auto"/>
            <w:left w:val="none" w:sz="0" w:space="0" w:color="auto"/>
            <w:bottom w:val="none" w:sz="0" w:space="0" w:color="auto"/>
            <w:right w:val="none" w:sz="0" w:space="0" w:color="auto"/>
          </w:divBdr>
        </w:div>
        <w:div w:id="2004776315">
          <w:marLeft w:val="0"/>
          <w:marRight w:val="0"/>
          <w:marTop w:val="0"/>
          <w:marBottom w:val="0"/>
          <w:divBdr>
            <w:top w:val="none" w:sz="0" w:space="0" w:color="auto"/>
            <w:left w:val="none" w:sz="0" w:space="0" w:color="auto"/>
            <w:bottom w:val="none" w:sz="0" w:space="0" w:color="auto"/>
            <w:right w:val="none" w:sz="0" w:space="0" w:color="auto"/>
          </w:divBdr>
        </w:div>
        <w:div w:id="396828693">
          <w:marLeft w:val="0"/>
          <w:marRight w:val="0"/>
          <w:marTop w:val="0"/>
          <w:marBottom w:val="0"/>
          <w:divBdr>
            <w:top w:val="none" w:sz="0" w:space="0" w:color="auto"/>
            <w:left w:val="none" w:sz="0" w:space="0" w:color="auto"/>
            <w:bottom w:val="none" w:sz="0" w:space="0" w:color="auto"/>
            <w:right w:val="none" w:sz="0" w:space="0" w:color="auto"/>
          </w:divBdr>
        </w:div>
        <w:div w:id="1400396606">
          <w:marLeft w:val="0"/>
          <w:marRight w:val="0"/>
          <w:marTop w:val="0"/>
          <w:marBottom w:val="0"/>
          <w:divBdr>
            <w:top w:val="none" w:sz="0" w:space="0" w:color="auto"/>
            <w:left w:val="none" w:sz="0" w:space="0" w:color="auto"/>
            <w:bottom w:val="none" w:sz="0" w:space="0" w:color="auto"/>
            <w:right w:val="none" w:sz="0" w:space="0" w:color="auto"/>
          </w:divBdr>
        </w:div>
        <w:div w:id="2098861102">
          <w:marLeft w:val="0"/>
          <w:marRight w:val="0"/>
          <w:marTop w:val="0"/>
          <w:marBottom w:val="0"/>
          <w:divBdr>
            <w:top w:val="none" w:sz="0" w:space="0" w:color="auto"/>
            <w:left w:val="none" w:sz="0" w:space="0" w:color="auto"/>
            <w:bottom w:val="none" w:sz="0" w:space="0" w:color="auto"/>
            <w:right w:val="none" w:sz="0" w:space="0" w:color="auto"/>
          </w:divBdr>
        </w:div>
      </w:divsChild>
    </w:div>
    <w:div w:id="644242833">
      <w:bodyDiv w:val="1"/>
      <w:marLeft w:val="0"/>
      <w:marRight w:val="0"/>
      <w:marTop w:val="0"/>
      <w:marBottom w:val="0"/>
      <w:divBdr>
        <w:top w:val="none" w:sz="0" w:space="0" w:color="auto"/>
        <w:left w:val="none" w:sz="0" w:space="0" w:color="auto"/>
        <w:bottom w:val="none" w:sz="0" w:space="0" w:color="auto"/>
        <w:right w:val="none" w:sz="0" w:space="0" w:color="auto"/>
      </w:divBdr>
      <w:divsChild>
        <w:div w:id="369495217">
          <w:marLeft w:val="0"/>
          <w:marRight w:val="0"/>
          <w:marTop w:val="0"/>
          <w:marBottom w:val="0"/>
          <w:divBdr>
            <w:top w:val="none" w:sz="0" w:space="0" w:color="auto"/>
            <w:left w:val="none" w:sz="0" w:space="0" w:color="auto"/>
            <w:bottom w:val="none" w:sz="0" w:space="0" w:color="auto"/>
            <w:right w:val="none" w:sz="0" w:space="0" w:color="auto"/>
          </w:divBdr>
        </w:div>
        <w:div w:id="1536117392">
          <w:marLeft w:val="0"/>
          <w:marRight w:val="0"/>
          <w:marTop w:val="0"/>
          <w:marBottom w:val="0"/>
          <w:divBdr>
            <w:top w:val="none" w:sz="0" w:space="0" w:color="auto"/>
            <w:left w:val="none" w:sz="0" w:space="0" w:color="auto"/>
            <w:bottom w:val="none" w:sz="0" w:space="0" w:color="auto"/>
            <w:right w:val="none" w:sz="0" w:space="0" w:color="auto"/>
          </w:divBdr>
        </w:div>
      </w:divsChild>
    </w:div>
    <w:div w:id="798185397">
      <w:bodyDiv w:val="1"/>
      <w:marLeft w:val="0"/>
      <w:marRight w:val="0"/>
      <w:marTop w:val="0"/>
      <w:marBottom w:val="0"/>
      <w:divBdr>
        <w:top w:val="none" w:sz="0" w:space="0" w:color="auto"/>
        <w:left w:val="none" w:sz="0" w:space="0" w:color="auto"/>
        <w:bottom w:val="none" w:sz="0" w:space="0" w:color="auto"/>
        <w:right w:val="none" w:sz="0" w:space="0" w:color="auto"/>
      </w:divBdr>
      <w:divsChild>
        <w:div w:id="1588616076">
          <w:marLeft w:val="0"/>
          <w:marRight w:val="0"/>
          <w:marTop w:val="0"/>
          <w:marBottom w:val="0"/>
          <w:divBdr>
            <w:top w:val="none" w:sz="0" w:space="0" w:color="auto"/>
            <w:left w:val="none" w:sz="0" w:space="0" w:color="auto"/>
            <w:bottom w:val="none" w:sz="0" w:space="0" w:color="auto"/>
            <w:right w:val="none" w:sz="0" w:space="0" w:color="auto"/>
          </w:divBdr>
        </w:div>
        <w:div w:id="662126787">
          <w:marLeft w:val="0"/>
          <w:marRight w:val="0"/>
          <w:marTop w:val="0"/>
          <w:marBottom w:val="0"/>
          <w:divBdr>
            <w:top w:val="none" w:sz="0" w:space="0" w:color="auto"/>
            <w:left w:val="none" w:sz="0" w:space="0" w:color="auto"/>
            <w:bottom w:val="none" w:sz="0" w:space="0" w:color="auto"/>
            <w:right w:val="none" w:sz="0" w:space="0" w:color="auto"/>
          </w:divBdr>
        </w:div>
        <w:div w:id="414522586">
          <w:marLeft w:val="0"/>
          <w:marRight w:val="0"/>
          <w:marTop w:val="0"/>
          <w:marBottom w:val="0"/>
          <w:divBdr>
            <w:top w:val="none" w:sz="0" w:space="0" w:color="auto"/>
            <w:left w:val="none" w:sz="0" w:space="0" w:color="auto"/>
            <w:bottom w:val="none" w:sz="0" w:space="0" w:color="auto"/>
            <w:right w:val="none" w:sz="0" w:space="0" w:color="auto"/>
          </w:divBdr>
        </w:div>
        <w:div w:id="1478380902">
          <w:marLeft w:val="0"/>
          <w:marRight w:val="0"/>
          <w:marTop w:val="0"/>
          <w:marBottom w:val="0"/>
          <w:divBdr>
            <w:top w:val="none" w:sz="0" w:space="0" w:color="auto"/>
            <w:left w:val="none" w:sz="0" w:space="0" w:color="auto"/>
            <w:bottom w:val="none" w:sz="0" w:space="0" w:color="auto"/>
            <w:right w:val="none" w:sz="0" w:space="0" w:color="auto"/>
          </w:divBdr>
        </w:div>
        <w:div w:id="1318000479">
          <w:marLeft w:val="0"/>
          <w:marRight w:val="0"/>
          <w:marTop w:val="0"/>
          <w:marBottom w:val="0"/>
          <w:divBdr>
            <w:top w:val="none" w:sz="0" w:space="0" w:color="auto"/>
            <w:left w:val="none" w:sz="0" w:space="0" w:color="auto"/>
            <w:bottom w:val="none" w:sz="0" w:space="0" w:color="auto"/>
            <w:right w:val="none" w:sz="0" w:space="0" w:color="auto"/>
          </w:divBdr>
        </w:div>
        <w:div w:id="805316707">
          <w:marLeft w:val="0"/>
          <w:marRight w:val="0"/>
          <w:marTop w:val="0"/>
          <w:marBottom w:val="0"/>
          <w:divBdr>
            <w:top w:val="none" w:sz="0" w:space="0" w:color="auto"/>
            <w:left w:val="none" w:sz="0" w:space="0" w:color="auto"/>
            <w:bottom w:val="none" w:sz="0" w:space="0" w:color="auto"/>
            <w:right w:val="none" w:sz="0" w:space="0" w:color="auto"/>
          </w:divBdr>
        </w:div>
        <w:div w:id="1738019378">
          <w:marLeft w:val="0"/>
          <w:marRight w:val="0"/>
          <w:marTop w:val="0"/>
          <w:marBottom w:val="0"/>
          <w:divBdr>
            <w:top w:val="none" w:sz="0" w:space="0" w:color="auto"/>
            <w:left w:val="none" w:sz="0" w:space="0" w:color="auto"/>
            <w:bottom w:val="none" w:sz="0" w:space="0" w:color="auto"/>
            <w:right w:val="none" w:sz="0" w:space="0" w:color="auto"/>
          </w:divBdr>
        </w:div>
        <w:div w:id="76632220">
          <w:marLeft w:val="0"/>
          <w:marRight w:val="0"/>
          <w:marTop w:val="0"/>
          <w:marBottom w:val="0"/>
          <w:divBdr>
            <w:top w:val="none" w:sz="0" w:space="0" w:color="auto"/>
            <w:left w:val="none" w:sz="0" w:space="0" w:color="auto"/>
            <w:bottom w:val="none" w:sz="0" w:space="0" w:color="auto"/>
            <w:right w:val="none" w:sz="0" w:space="0" w:color="auto"/>
          </w:divBdr>
        </w:div>
        <w:div w:id="172498479">
          <w:marLeft w:val="0"/>
          <w:marRight w:val="0"/>
          <w:marTop w:val="0"/>
          <w:marBottom w:val="0"/>
          <w:divBdr>
            <w:top w:val="none" w:sz="0" w:space="0" w:color="auto"/>
            <w:left w:val="none" w:sz="0" w:space="0" w:color="auto"/>
            <w:bottom w:val="none" w:sz="0" w:space="0" w:color="auto"/>
            <w:right w:val="none" w:sz="0" w:space="0" w:color="auto"/>
          </w:divBdr>
        </w:div>
        <w:div w:id="24140344">
          <w:marLeft w:val="0"/>
          <w:marRight w:val="0"/>
          <w:marTop w:val="0"/>
          <w:marBottom w:val="0"/>
          <w:divBdr>
            <w:top w:val="none" w:sz="0" w:space="0" w:color="auto"/>
            <w:left w:val="none" w:sz="0" w:space="0" w:color="auto"/>
            <w:bottom w:val="none" w:sz="0" w:space="0" w:color="auto"/>
            <w:right w:val="none" w:sz="0" w:space="0" w:color="auto"/>
          </w:divBdr>
        </w:div>
        <w:div w:id="693310467">
          <w:marLeft w:val="0"/>
          <w:marRight w:val="0"/>
          <w:marTop w:val="0"/>
          <w:marBottom w:val="0"/>
          <w:divBdr>
            <w:top w:val="none" w:sz="0" w:space="0" w:color="auto"/>
            <w:left w:val="none" w:sz="0" w:space="0" w:color="auto"/>
            <w:bottom w:val="none" w:sz="0" w:space="0" w:color="auto"/>
            <w:right w:val="none" w:sz="0" w:space="0" w:color="auto"/>
          </w:divBdr>
        </w:div>
        <w:div w:id="1186869045">
          <w:marLeft w:val="0"/>
          <w:marRight w:val="0"/>
          <w:marTop w:val="0"/>
          <w:marBottom w:val="0"/>
          <w:divBdr>
            <w:top w:val="none" w:sz="0" w:space="0" w:color="auto"/>
            <w:left w:val="none" w:sz="0" w:space="0" w:color="auto"/>
            <w:bottom w:val="none" w:sz="0" w:space="0" w:color="auto"/>
            <w:right w:val="none" w:sz="0" w:space="0" w:color="auto"/>
          </w:divBdr>
        </w:div>
        <w:div w:id="468325036">
          <w:marLeft w:val="0"/>
          <w:marRight w:val="0"/>
          <w:marTop w:val="0"/>
          <w:marBottom w:val="0"/>
          <w:divBdr>
            <w:top w:val="none" w:sz="0" w:space="0" w:color="auto"/>
            <w:left w:val="none" w:sz="0" w:space="0" w:color="auto"/>
            <w:bottom w:val="none" w:sz="0" w:space="0" w:color="auto"/>
            <w:right w:val="none" w:sz="0" w:space="0" w:color="auto"/>
          </w:divBdr>
        </w:div>
        <w:div w:id="1379009601">
          <w:marLeft w:val="0"/>
          <w:marRight w:val="0"/>
          <w:marTop w:val="0"/>
          <w:marBottom w:val="0"/>
          <w:divBdr>
            <w:top w:val="none" w:sz="0" w:space="0" w:color="auto"/>
            <w:left w:val="none" w:sz="0" w:space="0" w:color="auto"/>
            <w:bottom w:val="none" w:sz="0" w:space="0" w:color="auto"/>
            <w:right w:val="none" w:sz="0" w:space="0" w:color="auto"/>
          </w:divBdr>
        </w:div>
        <w:div w:id="663968119">
          <w:marLeft w:val="0"/>
          <w:marRight w:val="0"/>
          <w:marTop w:val="0"/>
          <w:marBottom w:val="0"/>
          <w:divBdr>
            <w:top w:val="none" w:sz="0" w:space="0" w:color="auto"/>
            <w:left w:val="none" w:sz="0" w:space="0" w:color="auto"/>
            <w:bottom w:val="none" w:sz="0" w:space="0" w:color="auto"/>
            <w:right w:val="none" w:sz="0" w:space="0" w:color="auto"/>
          </w:divBdr>
        </w:div>
        <w:div w:id="1498811850">
          <w:marLeft w:val="0"/>
          <w:marRight w:val="0"/>
          <w:marTop w:val="0"/>
          <w:marBottom w:val="0"/>
          <w:divBdr>
            <w:top w:val="none" w:sz="0" w:space="0" w:color="auto"/>
            <w:left w:val="none" w:sz="0" w:space="0" w:color="auto"/>
            <w:bottom w:val="none" w:sz="0" w:space="0" w:color="auto"/>
            <w:right w:val="none" w:sz="0" w:space="0" w:color="auto"/>
          </w:divBdr>
        </w:div>
        <w:div w:id="166793711">
          <w:marLeft w:val="0"/>
          <w:marRight w:val="0"/>
          <w:marTop w:val="0"/>
          <w:marBottom w:val="0"/>
          <w:divBdr>
            <w:top w:val="none" w:sz="0" w:space="0" w:color="auto"/>
            <w:left w:val="none" w:sz="0" w:space="0" w:color="auto"/>
            <w:bottom w:val="none" w:sz="0" w:space="0" w:color="auto"/>
            <w:right w:val="none" w:sz="0" w:space="0" w:color="auto"/>
          </w:divBdr>
        </w:div>
        <w:div w:id="173149946">
          <w:marLeft w:val="0"/>
          <w:marRight w:val="0"/>
          <w:marTop w:val="0"/>
          <w:marBottom w:val="0"/>
          <w:divBdr>
            <w:top w:val="none" w:sz="0" w:space="0" w:color="auto"/>
            <w:left w:val="none" w:sz="0" w:space="0" w:color="auto"/>
            <w:bottom w:val="none" w:sz="0" w:space="0" w:color="auto"/>
            <w:right w:val="none" w:sz="0" w:space="0" w:color="auto"/>
          </w:divBdr>
        </w:div>
        <w:div w:id="463231665">
          <w:marLeft w:val="0"/>
          <w:marRight w:val="0"/>
          <w:marTop w:val="0"/>
          <w:marBottom w:val="0"/>
          <w:divBdr>
            <w:top w:val="none" w:sz="0" w:space="0" w:color="auto"/>
            <w:left w:val="none" w:sz="0" w:space="0" w:color="auto"/>
            <w:bottom w:val="none" w:sz="0" w:space="0" w:color="auto"/>
            <w:right w:val="none" w:sz="0" w:space="0" w:color="auto"/>
          </w:divBdr>
        </w:div>
        <w:div w:id="1346055680">
          <w:marLeft w:val="0"/>
          <w:marRight w:val="0"/>
          <w:marTop w:val="0"/>
          <w:marBottom w:val="0"/>
          <w:divBdr>
            <w:top w:val="none" w:sz="0" w:space="0" w:color="auto"/>
            <w:left w:val="none" w:sz="0" w:space="0" w:color="auto"/>
            <w:bottom w:val="none" w:sz="0" w:space="0" w:color="auto"/>
            <w:right w:val="none" w:sz="0" w:space="0" w:color="auto"/>
          </w:divBdr>
        </w:div>
        <w:div w:id="1102603856">
          <w:marLeft w:val="0"/>
          <w:marRight w:val="0"/>
          <w:marTop w:val="0"/>
          <w:marBottom w:val="0"/>
          <w:divBdr>
            <w:top w:val="none" w:sz="0" w:space="0" w:color="auto"/>
            <w:left w:val="none" w:sz="0" w:space="0" w:color="auto"/>
            <w:bottom w:val="none" w:sz="0" w:space="0" w:color="auto"/>
            <w:right w:val="none" w:sz="0" w:space="0" w:color="auto"/>
          </w:divBdr>
        </w:div>
        <w:div w:id="984311587">
          <w:marLeft w:val="0"/>
          <w:marRight w:val="0"/>
          <w:marTop w:val="0"/>
          <w:marBottom w:val="0"/>
          <w:divBdr>
            <w:top w:val="none" w:sz="0" w:space="0" w:color="auto"/>
            <w:left w:val="none" w:sz="0" w:space="0" w:color="auto"/>
            <w:bottom w:val="none" w:sz="0" w:space="0" w:color="auto"/>
            <w:right w:val="none" w:sz="0" w:space="0" w:color="auto"/>
          </w:divBdr>
        </w:div>
        <w:div w:id="1560555663">
          <w:marLeft w:val="0"/>
          <w:marRight w:val="0"/>
          <w:marTop w:val="0"/>
          <w:marBottom w:val="0"/>
          <w:divBdr>
            <w:top w:val="none" w:sz="0" w:space="0" w:color="auto"/>
            <w:left w:val="none" w:sz="0" w:space="0" w:color="auto"/>
            <w:bottom w:val="none" w:sz="0" w:space="0" w:color="auto"/>
            <w:right w:val="none" w:sz="0" w:space="0" w:color="auto"/>
          </w:divBdr>
        </w:div>
        <w:div w:id="1683775510">
          <w:marLeft w:val="0"/>
          <w:marRight w:val="0"/>
          <w:marTop w:val="0"/>
          <w:marBottom w:val="0"/>
          <w:divBdr>
            <w:top w:val="none" w:sz="0" w:space="0" w:color="auto"/>
            <w:left w:val="none" w:sz="0" w:space="0" w:color="auto"/>
            <w:bottom w:val="none" w:sz="0" w:space="0" w:color="auto"/>
            <w:right w:val="none" w:sz="0" w:space="0" w:color="auto"/>
          </w:divBdr>
        </w:div>
        <w:div w:id="1104954422">
          <w:marLeft w:val="0"/>
          <w:marRight w:val="0"/>
          <w:marTop w:val="0"/>
          <w:marBottom w:val="0"/>
          <w:divBdr>
            <w:top w:val="none" w:sz="0" w:space="0" w:color="auto"/>
            <w:left w:val="none" w:sz="0" w:space="0" w:color="auto"/>
            <w:bottom w:val="none" w:sz="0" w:space="0" w:color="auto"/>
            <w:right w:val="none" w:sz="0" w:space="0" w:color="auto"/>
          </w:divBdr>
        </w:div>
        <w:div w:id="1544250628">
          <w:marLeft w:val="0"/>
          <w:marRight w:val="0"/>
          <w:marTop w:val="0"/>
          <w:marBottom w:val="0"/>
          <w:divBdr>
            <w:top w:val="none" w:sz="0" w:space="0" w:color="auto"/>
            <w:left w:val="none" w:sz="0" w:space="0" w:color="auto"/>
            <w:bottom w:val="none" w:sz="0" w:space="0" w:color="auto"/>
            <w:right w:val="none" w:sz="0" w:space="0" w:color="auto"/>
          </w:divBdr>
        </w:div>
        <w:div w:id="1816801519">
          <w:marLeft w:val="0"/>
          <w:marRight w:val="0"/>
          <w:marTop w:val="0"/>
          <w:marBottom w:val="0"/>
          <w:divBdr>
            <w:top w:val="none" w:sz="0" w:space="0" w:color="auto"/>
            <w:left w:val="none" w:sz="0" w:space="0" w:color="auto"/>
            <w:bottom w:val="none" w:sz="0" w:space="0" w:color="auto"/>
            <w:right w:val="none" w:sz="0" w:space="0" w:color="auto"/>
          </w:divBdr>
        </w:div>
        <w:div w:id="1328750372">
          <w:marLeft w:val="0"/>
          <w:marRight w:val="0"/>
          <w:marTop w:val="0"/>
          <w:marBottom w:val="0"/>
          <w:divBdr>
            <w:top w:val="none" w:sz="0" w:space="0" w:color="auto"/>
            <w:left w:val="none" w:sz="0" w:space="0" w:color="auto"/>
            <w:bottom w:val="none" w:sz="0" w:space="0" w:color="auto"/>
            <w:right w:val="none" w:sz="0" w:space="0" w:color="auto"/>
          </w:divBdr>
        </w:div>
        <w:div w:id="1263076049">
          <w:marLeft w:val="0"/>
          <w:marRight w:val="0"/>
          <w:marTop w:val="0"/>
          <w:marBottom w:val="0"/>
          <w:divBdr>
            <w:top w:val="none" w:sz="0" w:space="0" w:color="auto"/>
            <w:left w:val="none" w:sz="0" w:space="0" w:color="auto"/>
            <w:bottom w:val="none" w:sz="0" w:space="0" w:color="auto"/>
            <w:right w:val="none" w:sz="0" w:space="0" w:color="auto"/>
          </w:divBdr>
        </w:div>
        <w:div w:id="463502541">
          <w:marLeft w:val="0"/>
          <w:marRight w:val="0"/>
          <w:marTop w:val="0"/>
          <w:marBottom w:val="0"/>
          <w:divBdr>
            <w:top w:val="none" w:sz="0" w:space="0" w:color="auto"/>
            <w:left w:val="none" w:sz="0" w:space="0" w:color="auto"/>
            <w:bottom w:val="none" w:sz="0" w:space="0" w:color="auto"/>
            <w:right w:val="none" w:sz="0" w:space="0" w:color="auto"/>
          </w:divBdr>
        </w:div>
        <w:div w:id="1922636473">
          <w:marLeft w:val="0"/>
          <w:marRight w:val="0"/>
          <w:marTop w:val="0"/>
          <w:marBottom w:val="0"/>
          <w:divBdr>
            <w:top w:val="none" w:sz="0" w:space="0" w:color="auto"/>
            <w:left w:val="none" w:sz="0" w:space="0" w:color="auto"/>
            <w:bottom w:val="none" w:sz="0" w:space="0" w:color="auto"/>
            <w:right w:val="none" w:sz="0" w:space="0" w:color="auto"/>
          </w:divBdr>
        </w:div>
        <w:div w:id="792015585">
          <w:marLeft w:val="0"/>
          <w:marRight w:val="0"/>
          <w:marTop w:val="0"/>
          <w:marBottom w:val="0"/>
          <w:divBdr>
            <w:top w:val="none" w:sz="0" w:space="0" w:color="auto"/>
            <w:left w:val="none" w:sz="0" w:space="0" w:color="auto"/>
            <w:bottom w:val="none" w:sz="0" w:space="0" w:color="auto"/>
            <w:right w:val="none" w:sz="0" w:space="0" w:color="auto"/>
          </w:divBdr>
        </w:div>
        <w:div w:id="2145387676">
          <w:marLeft w:val="0"/>
          <w:marRight w:val="0"/>
          <w:marTop w:val="0"/>
          <w:marBottom w:val="0"/>
          <w:divBdr>
            <w:top w:val="none" w:sz="0" w:space="0" w:color="auto"/>
            <w:left w:val="none" w:sz="0" w:space="0" w:color="auto"/>
            <w:bottom w:val="none" w:sz="0" w:space="0" w:color="auto"/>
            <w:right w:val="none" w:sz="0" w:space="0" w:color="auto"/>
          </w:divBdr>
        </w:div>
        <w:div w:id="1670866682">
          <w:marLeft w:val="0"/>
          <w:marRight w:val="0"/>
          <w:marTop w:val="0"/>
          <w:marBottom w:val="0"/>
          <w:divBdr>
            <w:top w:val="none" w:sz="0" w:space="0" w:color="auto"/>
            <w:left w:val="none" w:sz="0" w:space="0" w:color="auto"/>
            <w:bottom w:val="none" w:sz="0" w:space="0" w:color="auto"/>
            <w:right w:val="none" w:sz="0" w:space="0" w:color="auto"/>
          </w:divBdr>
        </w:div>
        <w:div w:id="510025392">
          <w:marLeft w:val="0"/>
          <w:marRight w:val="0"/>
          <w:marTop w:val="0"/>
          <w:marBottom w:val="0"/>
          <w:divBdr>
            <w:top w:val="none" w:sz="0" w:space="0" w:color="auto"/>
            <w:left w:val="none" w:sz="0" w:space="0" w:color="auto"/>
            <w:bottom w:val="none" w:sz="0" w:space="0" w:color="auto"/>
            <w:right w:val="none" w:sz="0" w:space="0" w:color="auto"/>
          </w:divBdr>
        </w:div>
        <w:div w:id="480775560">
          <w:marLeft w:val="0"/>
          <w:marRight w:val="0"/>
          <w:marTop w:val="0"/>
          <w:marBottom w:val="0"/>
          <w:divBdr>
            <w:top w:val="none" w:sz="0" w:space="0" w:color="auto"/>
            <w:left w:val="none" w:sz="0" w:space="0" w:color="auto"/>
            <w:bottom w:val="none" w:sz="0" w:space="0" w:color="auto"/>
            <w:right w:val="none" w:sz="0" w:space="0" w:color="auto"/>
          </w:divBdr>
        </w:div>
      </w:divsChild>
    </w:div>
    <w:div w:id="976373993">
      <w:bodyDiv w:val="1"/>
      <w:marLeft w:val="0"/>
      <w:marRight w:val="0"/>
      <w:marTop w:val="0"/>
      <w:marBottom w:val="0"/>
      <w:divBdr>
        <w:top w:val="none" w:sz="0" w:space="0" w:color="auto"/>
        <w:left w:val="none" w:sz="0" w:space="0" w:color="auto"/>
        <w:bottom w:val="none" w:sz="0" w:space="0" w:color="auto"/>
        <w:right w:val="none" w:sz="0" w:space="0" w:color="auto"/>
      </w:divBdr>
      <w:divsChild>
        <w:div w:id="883492307">
          <w:marLeft w:val="0"/>
          <w:marRight w:val="0"/>
          <w:marTop w:val="0"/>
          <w:marBottom w:val="0"/>
          <w:divBdr>
            <w:top w:val="none" w:sz="0" w:space="0" w:color="auto"/>
            <w:left w:val="none" w:sz="0" w:space="0" w:color="auto"/>
            <w:bottom w:val="none" w:sz="0" w:space="0" w:color="auto"/>
            <w:right w:val="none" w:sz="0" w:space="0" w:color="auto"/>
          </w:divBdr>
        </w:div>
        <w:div w:id="1941794413">
          <w:marLeft w:val="0"/>
          <w:marRight w:val="0"/>
          <w:marTop w:val="0"/>
          <w:marBottom w:val="0"/>
          <w:divBdr>
            <w:top w:val="none" w:sz="0" w:space="0" w:color="auto"/>
            <w:left w:val="none" w:sz="0" w:space="0" w:color="auto"/>
            <w:bottom w:val="none" w:sz="0" w:space="0" w:color="auto"/>
            <w:right w:val="none" w:sz="0" w:space="0" w:color="auto"/>
          </w:divBdr>
        </w:div>
        <w:div w:id="1813908499">
          <w:marLeft w:val="0"/>
          <w:marRight w:val="0"/>
          <w:marTop w:val="0"/>
          <w:marBottom w:val="0"/>
          <w:divBdr>
            <w:top w:val="none" w:sz="0" w:space="0" w:color="auto"/>
            <w:left w:val="none" w:sz="0" w:space="0" w:color="auto"/>
            <w:bottom w:val="none" w:sz="0" w:space="0" w:color="auto"/>
            <w:right w:val="none" w:sz="0" w:space="0" w:color="auto"/>
          </w:divBdr>
        </w:div>
        <w:div w:id="1041830158">
          <w:marLeft w:val="0"/>
          <w:marRight w:val="0"/>
          <w:marTop w:val="0"/>
          <w:marBottom w:val="0"/>
          <w:divBdr>
            <w:top w:val="none" w:sz="0" w:space="0" w:color="auto"/>
            <w:left w:val="none" w:sz="0" w:space="0" w:color="auto"/>
            <w:bottom w:val="none" w:sz="0" w:space="0" w:color="auto"/>
            <w:right w:val="none" w:sz="0" w:space="0" w:color="auto"/>
          </w:divBdr>
        </w:div>
        <w:div w:id="1427846272">
          <w:marLeft w:val="0"/>
          <w:marRight w:val="0"/>
          <w:marTop w:val="0"/>
          <w:marBottom w:val="0"/>
          <w:divBdr>
            <w:top w:val="none" w:sz="0" w:space="0" w:color="auto"/>
            <w:left w:val="none" w:sz="0" w:space="0" w:color="auto"/>
            <w:bottom w:val="none" w:sz="0" w:space="0" w:color="auto"/>
            <w:right w:val="none" w:sz="0" w:space="0" w:color="auto"/>
          </w:divBdr>
        </w:div>
        <w:div w:id="873615137">
          <w:marLeft w:val="0"/>
          <w:marRight w:val="0"/>
          <w:marTop w:val="0"/>
          <w:marBottom w:val="0"/>
          <w:divBdr>
            <w:top w:val="none" w:sz="0" w:space="0" w:color="auto"/>
            <w:left w:val="none" w:sz="0" w:space="0" w:color="auto"/>
            <w:bottom w:val="none" w:sz="0" w:space="0" w:color="auto"/>
            <w:right w:val="none" w:sz="0" w:space="0" w:color="auto"/>
          </w:divBdr>
        </w:div>
      </w:divsChild>
    </w:div>
    <w:div w:id="1032531081">
      <w:bodyDiv w:val="1"/>
      <w:marLeft w:val="0"/>
      <w:marRight w:val="0"/>
      <w:marTop w:val="0"/>
      <w:marBottom w:val="0"/>
      <w:divBdr>
        <w:top w:val="none" w:sz="0" w:space="0" w:color="auto"/>
        <w:left w:val="none" w:sz="0" w:space="0" w:color="auto"/>
        <w:bottom w:val="none" w:sz="0" w:space="0" w:color="auto"/>
        <w:right w:val="none" w:sz="0" w:space="0" w:color="auto"/>
      </w:divBdr>
      <w:divsChild>
        <w:div w:id="1725057196">
          <w:marLeft w:val="0"/>
          <w:marRight w:val="0"/>
          <w:marTop w:val="0"/>
          <w:marBottom w:val="0"/>
          <w:divBdr>
            <w:top w:val="none" w:sz="0" w:space="0" w:color="auto"/>
            <w:left w:val="none" w:sz="0" w:space="0" w:color="auto"/>
            <w:bottom w:val="none" w:sz="0" w:space="0" w:color="auto"/>
            <w:right w:val="none" w:sz="0" w:space="0" w:color="auto"/>
          </w:divBdr>
        </w:div>
        <w:div w:id="2078244639">
          <w:marLeft w:val="0"/>
          <w:marRight w:val="0"/>
          <w:marTop w:val="0"/>
          <w:marBottom w:val="0"/>
          <w:divBdr>
            <w:top w:val="none" w:sz="0" w:space="0" w:color="auto"/>
            <w:left w:val="none" w:sz="0" w:space="0" w:color="auto"/>
            <w:bottom w:val="none" w:sz="0" w:space="0" w:color="auto"/>
            <w:right w:val="none" w:sz="0" w:space="0" w:color="auto"/>
          </w:divBdr>
        </w:div>
        <w:div w:id="1786776226">
          <w:marLeft w:val="0"/>
          <w:marRight w:val="0"/>
          <w:marTop w:val="0"/>
          <w:marBottom w:val="0"/>
          <w:divBdr>
            <w:top w:val="none" w:sz="0" w:space="0" w:color="auto"/>
            <w:left w:val="none" w:sz="0" w:space="0" w:color="auto"/>
            <w:bottom w:val="none" w:sz="0" w:space="0" w:color="auto"/>
            <w:right w:val="none" w:sz="0" w:space="0" w:color="auto"/>
          </w:divBdr>
        </w:div>
        <w:div w:id="29259100">
          <w:marLeft w:val="0"/>
          <w:marRight w:val="0"/>
          <w:marTop w:val="0"/>
          <w:marBottom w:val="0"/>
          <w:divBdr>
            <w:top w:val="none" w:sz="0" w:space="0" w:color="auto"/>
            <w:left w:val="none" w:sz="0" w:space="0" w:color="auto"/>
            <w:bottom w:val="none" w:sz="0" w:space="0" w:color="auto"/>
            <w:right w:val="none" w:sz="0" w:space="0" w:color="auto"/>
          </w:divBdr>
        </w:div>
        <w:div w:id="1715543240">
          <w:marLeft w:val="0"/>
          <w:marRight w:val="0"/>
          <w:marTop w:val="0"/>
          <w:marBottom w:val="0"/>
          <w:divBdr>
            <w:top w:val="none" w:sz="0" w:space="0" w:color="auto"/>
            <w:left w:val="none" w:sz="0" w:space="0" w:color="auto"/>
            <w:bottom w:val="none" w:sz="0" w:space="0" w:color="auto"/>
            <w:right w:val="none" w:sz="0" w:space="0" w:color="auto"/>
          </w:divBdr>
        </w:div>
      </w:divsChild>
    </w:div>
    <w:div w:id="1260135233">
      <w:bodyDiv w:val="1"/>
      <w:marLeft w:val="0"/>
      <w:marRight w:val="0"/>
      <w:marTop w:val="0"/>
      <w:marBottom w:val="0"/>
      <w:divBdr>
        <w:top w:val="none" w:sz="0" w:space="0" w:color="auto"/>
        <w:left w:val="none" w:sz="0" w:space="0" w:color="auto"/>
        <w:bottom w:val="none" w:sz="0" w:space="0" w:color="auto"/>
        <w:right w:val="none" w:sz="0" w:space="0" w:color="auto"/>
      </w:divBdr>
      <w:divsChild>
        <w:div w:id="1647934447">
          <w:marLeft w:val="0"/>
          <w:marRight w:val="0"/>
          <w:marTop w:val="0"/>
          <w:marBottom w:val="0"/>
          <w:divBdr>
            <w:top w:val="none" w:sz="0" w:space="0" w:color="auto"/>
            <w:left w:val="none" w:sz="0" w:space="0" w:color="auto"/>
            <w:bottom w:val="none" w:sz="0" w:space="0" w:color="auto"/>
            <w:right w:val="none" w:sz="0" w:space="0" w:color="auto"/>
          </w:divBdr>
        </w:div>
        <w:div w:id="620458160">
          <w:marLeft w:val="0"/>
          <w:marRight w:val="0"/>
          <w:marTop w:val="0"/>
          <w:marBottom w:val="0"/>
          <w:divBdr>
            <w:top w:val="none" w:sz="0" w:space="0" w:color="auto"/>
            <w:left w:val="none" w:sz="0" w:space="0" w:color="auto"/>
            <w:bottom w:val="none" w:sz="0" w:space="0" w:color="auto"/>
            <w:right w:val="none" w:sz="0" w:space="0" w:color="auto"/>
          </w:divBdr>
        </w:div>
        <w:div w:id="848564443">
          <w:marLeft w:val="0"/>
          <w:marRight w:val="0"/>
          <w:marTop w:val="0"/>
          <w:marBottom w:val="0"/>
          <w:divBdr>
            <w:top w:val="none" w:sz="0" w:space="0" w:color="auto"/>
            <w:left w:val="none" w:sz="0" w:space="0" w:color="auto"/>
            <w:bottom w:val="none" w:sz="0" w:space="0" w:color="auto"/>
            <w:right w:val="none" w:sz="0" w:space="0" w:color="auto"/>
          </w:divBdr>
        </w:div>
        <w:div w:id="873620763">
          <w:marLeft w:val="0"/>
          <w:marRight w:val="0"/>
          <w:marTop w:val="0"/>
          <w:marBottom w:val="0"/>
          <w:divBdr>
            <w:top w:val="none" w:sz="0" w:space="0" w:color="auto"/>
            <w:left w:val="none" w:sz="0" w:space="0" w:color="auto"/>
            <w:bottom w:val="none" w:sz="0" w:space="0" w:color="auto"/>
            <w:right w:val="none" w:sz="0" w:space="0" w:color="auto"/>
          </w:divBdr>
        </w:div>
        <w:div w:id="1600092957">
          <w:marLeft w:val="0"/>
          <w:marRight w:val="0"/>
          <w:marTop w:val="0"/>
          <w:marBottom w:val="0"/>
          <w:divBdr>
            <w:top w:val="none" w:sz="0" w:space="0" w:color="auto"/>
            <w:left w:val="none" w:sz="0" w:space="0" w:color="auto"/>
            <w:bottom w:val="none" w:sz="0" w:space="0" w:color="auto"/>
            <w:right w:val="none" w:sz="0" w:space="0" w:color="auto"/>
          </w:divBdr>
        </w:div>
        <w:div w:id="1020594829">
          <w:marLeft w:val="0"/>
          <w:marRight w:val="0"/>
          <w:marTop w:val="0"/>
          <w:marBottom w:val="0"/>
          <w:divBdr>
            <w:top w:val="none" w:sz="0" w:space="0" w:color="auto"/>
            <w:left w:val="none" w:sz="0" w:space="0" w:color="auto"/>
            <w:bottom w:val="none" w:sz="0" w:space="0" w:color="auto"/>
            <w:right w:val="none" w:sz="0" w:space="0" w:color="auto"/>
          </w:divBdr>
        </w:div>
      </w:divsChild>
    </w:div>
    <w:div w:id="1547327519">
      <w:bodyDiv w:val="1"/>
      <w:marLeft w:val="0"/>
      <w:marRight w:val="0"/>
      <w:marTop w:val="0"/>
      <w:marBottom w:val="0"/>
      <w:divBdr>
        <w:top w:val="none" w:sz="0" w:space="0" w:color="auto"/>
        <w:left w:val="none" w:sz="0" w:space="0" w:color="auto"/>
        <w:bottom w:val="none" w:sz="0" w:space="0" w:color="auto"/>
        <w:right w:val="none" w:sz="0" w:space="0" w:color="auto"/>
      </w:divBdr>
      <w:divsChild>
        <w:div w:id="1452432321">
          <w:marLeft w:val="0"/>
          <w:marRight w:val="0"/>
          <w:marTop w:val="0"/>
          <w:marBottom w:val="0"/>
          <w:divBdr>
            <w:top w:val="none" w:sz="0" w:space="0" w:color="auto"/>
            <w:left w:val="none" w:sz="0" w:space="0" w:color="auto"/>
            <w:bottom w:val="none" w:sz="0" w:space="0" w:color="auto"/>
            <w:right w:val="none" w:sz="0" w:space="0" w:color="auto"/>
          </w:divBdr>
        </w:div>
        <w:div w:id="533008590">
          <w:marLeft w:val="0"/>
          <w:marRight w:val="0"/>
          <w:marTop w:val="0"/>
          <w:marBottom w:val="0"/>
          <w:divBdr>
            <w:top w:val="none" w:sz="0" w:space="0" w:color="auto"/>
            <w:left w:val="none" w:sz="0" w:space="0" w:color="auto"/>
            <w:bottom w:val="none" w:sz="0" w:space="0" w:color="auto"/>
            <w:right w:val="none" w:sz="0" w:space="0" w:color="auto"/>
          </w:divBdr>
        </w:div>
        <w:div w:id="1308633642">
          <w:marLeft w:val="0"/>
          <w:marRight w:val="0"/>
          <w:marTop w:val="0"/>
          <w:marBottom w:val="0"/>
          <w:divBdr>
            <w:top w:val="none" w:sz="0" w:space="0" w:color="auto"/>
            <w:left w:val="none" w:sz="0" w:space="0" w:color="auto"/>
            <w:bottom w:val="none" w:sz="0" w:space="0" w:color="auto"/>
            <w:right w:val="none" w:sz="0" w:space="0" w:color="auto"/>
          </w:divBdr>
        </w:div>
        <w:div w:id="721443390">
          <w:marLeft w:val="0"/>
          <w:marRight w:val="0"/>
          <w:marTop w:val="0"/>
          <w:marBottom w:val="0"/>
          <w:divBdr>
            <w:top w:val="none" w:sz="0" w:space="0" w:color="auto"/>
            <w:left w:val="none" w:sz="0" w:space="0" w:color="auto"/>
            <w:bottom w:val="none" w:sz="0" w:space="0" w:color="auto"/>
            <w:right w:val="none" w:sz="0" w:space="0" w:color="auto"/>
          </w:divBdr>
        </w:div>
        <w:div w:id="526606947">
          <w:marLeft w:val="0"/>
          <w:marRight w:val="0"/>
          <w:marTop w:val="0"/>
          <w:marBottom w:val="0"/>
          <w:divBdr>
            <w:top w:val="none" w:sz="0" w:space="0" w:color="auto"/>
            <w:left w:val="none" w:sz="0" w:space="0" w:color="auto"/>
            <w:bottom w:val="none" w:sz="0" w:space="0" w:color="auto"/>
            <w:right w:val="none" w:sz="0" w:space="0" w:color="auto"/>
          </w:divBdr>
        </w:div>
        <w:div w:id="529688145">
          <w:marLeft w:val="0"/>
          <w:marRight w:val="0"/>
          <w:marTop w:val="0"/>
          <w:marBottom w:val="0"/>
          <w:divBdr>
            <w:top w:val="none" w:sz="0" w:space="0" w:color="auto"/>
            <w:left w:val="none" w:sz="0" w:space="0" w:color="auto"/>
            <w:bottom w:val="none" w:sz="0" w:space="0" w:color="auto"/>
            <w:right w:val="none" w:sz="0" w:space="0" w:color="auto"/>
          </w:divBdr>
        </w:div>
      </w:divsChild>
    </w:div>
    <w:div w:id="1653412641">
      <w:bodyDiv w:val="1"/>
      <w:marLeft w:val="0"/>
      <w:marRight w:val="0"/>
      <w:marTop w:val="0"/>
      <w:marBottom w:val="0"/>
      <w:divBdr>
        <w:top w:val="none" w:sz="0" w:space="0" w:color="auto"/>
        <w:left w:val="none" w:sz="0" w:space="0" w:color="auto"/>
        <w:bottom w:val="none" w:sz="0" w:space="0" w:color="auto"/>
        <w:right w:val="none" w:sz="0" w:space="0" w:color="auto"/>
      </w:divBdr>
      <w:divsChild>
        <w:div w:id="1508247515">
          <w:marLeft w:val="0"/>
          <w:marRight w:val="0"/>
          <w:marTop w:val="0"/>
          <w:marBottom w:val="0"/>
          <w:divBdr>
            <w:top w:val="none" w:sz="0" w:space="0" w:color="auto"/>
            <w:left w:val="none" w:sz="0" w:space="0" w:color="auto"/>
            <w:bottom w:val="none" w:sz="0" w:space="0" w:color="auto"/>
            <w:right w:val="none" w:sz="0" w:space="0" w:color="auto"/>
          </w:divBdr>
        </w:div>
        <w:div w:id="1438138762">
          <w:marLeft w:val="0"/>
          <w:marRight w:val="0"/>
          <w:marTop w:val="0"/>
          <w:marBottom w:val="0"/>
          <w:divBdr>
            <w:top w:val="none" w:sz="0" w:space="0" w:color="auto"/>
            <w:left w:val="none" w:sz="0" w:space="0" w:color="auto"/>
            <w:bottom w:val="none" w:sz="0" w:space="0" w:color="auto"/>
            <w:right w:val="none" w:sz="0" w:space="0" w:color="auto"/>
          </w:divBdr>
        </w:div>
        <w:div w:id="1517845717">
          <w:marLeft w:val="0"/>
          <w:marRight w:val="0"/>
          <w:marTop w:val="0"/>
          <w:marBottom w:val="0"/>
          <w:divBdr>
            <w:top w:val="none" w:sz="0" w:space="0" w:color="auto"/>
            <w:left w:val="none" w:sz="0" w:space="0" w:color="auto"/>
            <w:bottom w:val="none" w:sz="0" w:space="0" w:color="auto"/>
            <w:right w:val="none" w:sz="0" w:space="0" w:color="auto"/>
          </w:divBdr>
        </w:div>
        <w:div w:id="888229129">
          <w:marLeft w:val="0"/>
          <w:marRight w:val="0"/>
          <w:marTop w:val="0"/>
          <w:marBottom w:val="0"/>
          <w:divBdr>
            <w:top w:val="none" w:sz="0" w:space="0" w:color="auto"/>
            <w:left w:val="none" w:sz="0" w:space="0" w:color="auto"/>
            <w:bottom w:val="none" w:sz="0" w:space="0" w:color="auto"/>
            <w:right w:val="none" w:sz="0" w:space="0" w:color="auto"/>
          </w:divBdr>
        </w:div>
        <w:div w:id="2085105043">
          <w:marLeft w:val="0"/>
          <w:marRight w:val="0"/>
          <w:marTop w:val="0"/>
          <w:marBottom w:val="0"/>
          <w:divBdr>
            <w:top w:val="none" w:sz="0" w:space="0" w:color="auto"/>
            <w:left w:val="none" w:sz="0" w:space="0" w:color="auto"/>
            <w:bottom w:val="none" w:sz="0" w:space="0" w:color="auto"/>
            <w:right w:val="none" w:sz="0" w:space="0" w:color="auto"/>
          </w:divBdr>
        </w:div>
        <w:div w:id="58752038">
          <w:marLeft w:val="0"/>
          <w:marRight w:val="0"/>
          <w:marTop w:val="0"/>
          <w:marBottom w:val="0"/>
          <w:divBdr>
            <w:top w:val="none" w:sz="0" w:space="0" w:color="auto"/>
            <w:left w:val="none" w:sz="0" w:space="0" w:color="auto"/>
            <w:bottom w:val="none" w:sz="0" w:space="0" w:color="auto"/>
            <w:right w:val="none" w:sz="0" w:space="0" w:color="auto"/>
          </w:divBdr>
        </w:div>
        <w:div w:id="1697192027">
          <w:marLeft w:val="0"/>
          <w:marRight w:val="0"/>
          <w:marTop w:val="0"/>
          <w:marBottom w:val="0"/>
          <w:divBdr>
            <w:top w:val="none" w:sz="0" w:space="0" w:color="auto"/>
            <w:left w:val="none" w:sz="0" w:space="0" w:color="auto"/>
            <w:bottom w:val="none" w:sz="0" w:space="0" w:color="auto"/>
            <w:right w:val="none" w:sz="0" w:space="0" w:color="auto"/>
          </w:divBdr>
        </w:div>
        <w:div w:id="1469783343">
          <w:marLeft w:val="0"/>
          <w:marRight w:val="0"/>
          <w:marTop w:val="0"/>
          <w:marBottom w:val="0"/>
          <w:divBdr>
            <w:top w:val="none" w:sz="0" w:space="0" w:color="auto"/>
            <w:left w:val="none" w:sz="0" w:space="0" w:color="auto"/>
            <w:bottom w:val="none" w:sz="0" w:space="0" w:color="auto"/>
            <w:right w:val="none" w:sz="0" w:space="0" w:color="auto"/>
          </w:divBdr>
        </w:div>
        <w:div w:id="319965899">
          <w:marLeft w:val="0"/>
          <w:marRight w:val="0"/>
          <w:marTop w:val="0"/>
          <w:marBottom w:val="0"/>
          <w:divBdr>
            <w:top w:val="none" w:sz="0" w:space="0" w:color="auto"/>
            <w:left w:val="none" w:sz="0" w:space="0" w:color="auto"/>
            <w:bottom w:val="none" w:sz="0" w:space="0" w:color="auto"/>
            <w:right w:val="none" w:sz="0" w:space="0" w:color="auto"/>
          </w:divBdr>
        </w:div>
      </w:divsChild>
    </w:div>
    <w:div w:id="1707178850">
      <w:bodyDiv w:val="1"/>
      <w:marLeft w:val="0"/>
      <w:marRight w:val="0"/>
      <w:marTop w:val="0"/>
      <w:marBottom w:val="0"/>
      <w:divBdr>
        <w:top w:val="none" w:sz="0" w:space="0" w:color="auto"/>
        <w:left w:val="none" w:sz="0" w:space="0" w:color="auto"/>
        <w:bottom w:val="none" w:sz="0" w:space="0" w:color="auto"/>
        <w:right w:val="none" w:sz="0" w:space="0" w:color="auto"/>
      </w:divBdr>
      <w:divsChild>
        <w:div w:id="2132437754">
          <w:marLeft w:val="0"/>
          <w:marRight w:val="0"/>
          <w:marTop w:val="0"/>
          <w:marBottom w:val="0"/>
          <w:divBdr>
            <w:top w:val="none" w:sz="0" w:space="0" w:color="auto"/>
            <w:left w:val="none" w:sz="0" w:space="0" w:color="auto"/>
            <w:bottom w:val="none" w:sz="0" w:space="0" w:color="auto"/>
            <w:right w:val="none" w:sz="0" w:space="0" w:color="auto"/>
          </w:divBdr>
        </w:div>
        <w:div w:id="495535690">
          <w:marLeft w:val="0"/>
          <w:marRight w:val="0"/>
          <w:marTop w:val="0"/>
          <w:marBottom w:val="0"/>
          <w:divBdr>
            <w:top w:val="none" w:sz="0" w:space="0" w:color="auto"/>
            <w:left w:val="none" w:sz="0" w:space="0" w:color="auto"/>
            <w:bottom w:val="none" w:sz="0" w:space="0" w:color="auto"/>
            <w:right w:val="none" w:sz="0" w:space="0" w:color="auto"/>
          </w:divBdr>
        </w:div>
        <w:div w:id="735132495">
          <w:marLeft w:val="0"/>
          <w:marRight w:val="0"/>
          <w:marTop w:val="0"/>
          <w:marBottom w:val="0"/>
          <w:divBdr>
            <w:top w:val="none" w:sz="0" w:space="0" w:color="auto"/>
            <w:left w:val="none" w:sz="0" w:space="0" w:color="auto"/>
            <w:bottom w:val="none" w:sz="0" w:space="0" w:color="auto"/>
            <w:right w:val="none" w:sz="0" w:space="0" w:color="auto"/>
          </w:divBdr>
        </w:div>
      </w:divsChild>
    </w:div>
    <w:div w:id="1940484188">
      <w:bodyDiv w:val="1"/>
      <w:marLeft w:val="0"/>
      <w:marRight w:val="0"/>
      <w:marTop w:val="0"/>
      <w:marBottom w:val="0"/>
      <w:divBdr>
        <w:top w:val="none" w:sz="0" w:space="0" w:color="auto"/>
        <w:left w:val="none" w:sz="0" w:space="0" w:color="auto"/>
        <w:bottom w:val="none" w:sz="0" w:space="0" w:color="auto"/>
        <w:right w:val="none" w:sz="0" w:space="0" w:color="auto"/>
      </w:divBdr>
      <w:divsChild>
        <w:div w:id="87702228">
          <w:marLeft w:val="0"/>
          <w:marRight w:val="0"/>
          <w:marTop w:val="0"/>
          <w:marBottom w:val="0"/>
          <w:divBdr>
            <w:top w:val="none" w:sz="0" w:space="0" w:color="auto"/>
            <w:left w:val="none" w:sz="0" w:space="0" w:color="auto"/>
            <w:bottom w:val="none" w:sz="0" w:space="0" w:color="auto"/>
            <w:right w:val="none" w:sz="0" w:space="0" w:color="auto"/>
          </w:divBdr>
        </w:div>
        <w:div w:id="16584305">
          <w:marLeft w:val="0"/>
          <w:marRight w:val="0"/>
          <w:marTop w:val="0"/>
          <w:marBottom w:val="0"/>
          <w:divBdr>
            <w:top w:val="none" w:sz="0" w:space="0" w:color="auto"/>
            <w:left w:val="none" w:sz="0" w:space="0" w:color="auto"/>
            <w:bottom w:val="none" w:sz="0" w:space="0" w:color="auto"/>
            <w:right w:val="none" w:sz="0" w:space="0" w:color="auto"/>
          </w:divBdr>
        </w:div>
        <w:div w:id="544488971">
          <w:marLeft w:val="0"/>
          <w:marRight w:val="0"/>
          <w:marTop w:val="0"/>
          <w:marBottom w:val="0"/>
          <w:divBdr>
            <w:top w:val="none" w:sz="0" w:space="0" w:color="auto"/>
            <w:left w:val="none" w:sz="0" w:space="0" w:color="auto"/>
            <w:bottom w:val="none" w:sz="0" w:space="0" w:color="auto"/>
            <w:right w:val="none" w:sz="0" w:space="0" w:color="auto"/>
          </w:divBdr>
        </w:div>
        <w:div w:id="1008675548">
          <w:marLeft w:val="0"/>
          <w:marRight w:val="0"/>
          <w:marTop w:val="0"/>
          <w:marBottom w:val="0"/>
          <w:divBdr>
            <w:top w:val="none" w:sz="0" w:space="0" w:color="auto"/>
            <w:left w:val="none" w:sz="0" w:space="0" w:color="auto"/>
            <w:bottom w:val="none" w:sz="0" w:space="0" w:color="auto"/>
            <w:right w:val="none" w:sz="0" w:space="0" w:color="auto"/>
          </w:divBdr>
        </w:div>
        <w:div w:id="1126390831">
          <w:marLeft w:val="0"/>
          <w:marRight w:val="0"/>
          <w:marTop w:val="0"/>
          <w:marBottom w:val="0"/>
          <w:divBdr>
            <w:top w:val="none" w:sz="0" w:space="0" w:color="auto"/>
            <w:left w:val="none" w:sz="0" w:space="0" w:color="auto"/>
            <w:bottom w:val="none" w:sz="0" w:space="0" w:color="auto"/>
            <w:right w:val="none" w:sz="0" w:space="0" w:color="auto"/>
          </w:divBdr>
        </w:div>
        <w:div w:id="419330803">
          <w:marLeft w:val="0"/>
          <w:marRight w:val="0"/>
          <w:marTop w:val="0"/>
          <w:marBottom w:val="0"/>
          <w:divBdr>
            <w:top w:val="none" w:sz="0" w:space="0" w:color="auto"/>
            <w:left w:val="none" w:sz="0" w:space="0" w:color="auto"/>
            <w:bottom w:val="none" w:sz="0" w:space="0" w:color="auto"/>
            <w:right w:val="none" w:sz="0" w:space="0" w:color="auto"/>
          </w:divBdr>
        </w:div>
        <w:div w:id="1867402488">
          <w:marLeft w:val="0"/>
          <w:marRight w:val="0"/>
          <w:marTop w:val="0"/>
          <w:marBottom w:val="0"/>
          <w:divBdr>
            <w:top w:val="none" w:sz="0" w:space="0" w:color="auto"/>
            <w:left w:val="none" w:sz="0" w:space="0" w:color="auto"/>
            <w:bottom w:val="none" w:sz="0" w:space="0" w:color="auto"/>
            <w:right w:val="none" w:sz="0" w:space="0" w:color="auto"/>
          </w:divBdr>
        </w:div>
      </w:divsChild>
    </w:div>
    <w:div w:id="1942446219">
      <w:bodyDiv w:val="1"/>
      <w:marLeft w:val="0"/>
      <w:marRight w:val="0"/>
      <w:marTop w:val="0"/>
      <w:marBottom w:val="0"/>
      <w:divBdr>
        <w:top w:val="none" w:sz="0" w:space="0" w:color="auto"/>
        <w:left w:val="none" w:sz="0" w:space="0" w:color="auto"/>
        <w:bottom w:val="none" w:sz="0" w:space="0" w:color="auto"/>
        <w:right w:val="none" w:sz="0" w:space="0" w:color="auto"/>
      </w:divBdr>
      <w:divsChild>
        <w:div w:id="1321230068">
          <w:marLeft w:val="0"/>
          <w:marRight w:val="0"/>
          <w:marTop w:val="0"/>
          <w:marBottom w:val="0"/>
          <w:divBdr>
            <w:top w:val="none" w:sz="0" w:space="0" w:color="auto"/>
            <w:left w:val="none" w:sz="0" w:space="0" w:color="auto"/>
            <w:bottom w:val="none" w:sz="0" w:space="0" w:color="auto"/>
            <w:right w:val="none" w:sz="0" w:space="0" w:color="auto"/>
          </w:divBdr>
        </w:div>
        <w:div w:id="1275482489">
          <w:marLeft w:val="0"/>
          <w:marRight w:val="0"/>
          <w:marTop w:val="0"/>
          <w:marBottom w:val="0"/>
          <w:divBdr>
            <w:top w:val="none" w:sz="0" w:space="0" w:color="auto"/>
            <w:left w:val="none" w:sz="0" w:space="0" w:color="auto"/>
            <w:bottom w:val="none" w:sz="0" w:space="0" w:color="auto"/>
            <w:right w:val="none" w:sz="0" w:space="0" w:color="auto"/>
          </w:divBdr>
        </w:div>
        <w:div w:id="902066150">
          <w:marLeft w:val="0"/>
          <w:marRight w:val="0"/>
          <w:marTop w:val="0"/>
          <w:marBottom w:val="0"/>
          <w:divBdr>
            <w:top w:val="none" w:sz="0" w:space="0" w:color="auto"/>
            <w:left w:val="none" w:sz="0" w:space="0" w:color="auto"/>
            <w:bottom w:val="none" w:sz="0" w:space="0" w:color="auto"/>
            <w:right w:val="none" w:sz="0" w:space="0" w:color="auto"/>
          </w:divBdr>
        </w:div>
        <w:div w:id="1944917329">
          <w:marLeft w:val="0"/>
          <w:marRight w:val="0"/>
          <w:marTop w:val="0"/>
          <w:marBottom w:val="0"/>
          <w:divBdr>
            <w:top w:val="none" w:sz="0" w:space="0" w:color="auto"/>
            <w:left w:val="none" w:sz="0" w:space="0" w:color="auto"/>
            <w:bottom w:val="none" w:sz="0" w:space="0" w:color="auto"/>
            <w:right w:val="none" w:sz="0" w:space="0" w:color="auto"/>
          </w:divBdr>
        </w:div>
        <w:div w:id="1677031858">
          <w:marLeft w:val="0"/>
          <w:marRight w:val="0"/>
          <w:marTop w:val="0"/>
          <w:marBottom w:val="0"/>
          <w:divBdr>
            <w:top w:val="none" w:sz="0" w:space="0" w:color="auto"/>
            <w:left w:val="none" w:sz="0" w:space="0" w:color="auto"/>
            <w:bottom w:val="none" w:sz="0" w:space="0" w:color="auto"/>
            <w:right w:val="none" w:sz="0" w:space="0" w:color="auto"/>
          </w:divBdr>
        </w:div>
        <w:div w:id="1313216726">
          <w:marLeft w:val="0"/>
          <w:marRight w:val="0"/>
          <w:marTop w:val="0"/>
          <w:marBottom w:val="0"/>
          <w:divBdr>
            <w:top w:val="none" w:sz="0" w:space="0" w:color="auto"/>
            <w:left w:val="none" w:sz="0" w:space="0" w:color="auto"/>
            <w:bottom w:val="none" w:sz="0" w:space="0" w:color="auto"/>
            <w:right w:val="none" w:sz="0" w:space="0" w:color="auto"/>
          </w:divBdr>
        </w:div>
        <w:div w:id="1600018004">
          <w:marLeft w:val="0"/>
          <w:marRight w:val="0"/>
          <w:marTop w:val="0"/>
          <w:marBottom w:val="0"/>
          <w:divBdr>
            <w:top w:val="none" w:sz="0" w:space="0" w:color="auto"/>
            <w:left w:val="none" w:sz="0" w:space="0" w:color="auto"/>
            <w:bottom w:val="none" w:sz="0" w:space="0" w:color="auto"/>
            <w:right w:val="none" w:sz="0" w:space="0" w:color="auto"/>
          </w:divBdr>
        </w:div>
      </w:divsChild>
    </w:div>
    <w:div w:id="1982271221">
      <w:bodyDiv w:val="1"/>
      <w:marLeft w:val="0"/>
      <w:marRight w:val="0"/>
      <w:marTop w:val="0"/>
      <w:marBottom w:val="0"/>
      <w:divBdr>
        <w:top w:val="none" w:sz="0" w:space="0" w:color="auto"/>
        <w:left w:val="none" w:sz="0" w:space="0" w:color="auto"/>
        <w:bottom w:val="none" w:sz="0" w:space="0" w:color="auto"/>
        <w:right w:val="none" w:sz="0" w:space="0" w:color="auto"/>
      </w:divBdr>
      <w:divsChild>
        <w:div w:id="788940309">
          <w:marLeft w:val="0"/>
          <w:marRight w:val="0"/>
          <w:marTop w:val="0"/>
          <w:marBottom w:val="0"/>
          <w:divBdr>
            <w:top w:val="none" w:sz="0" w:space="0" w:color="auto"/>
            <w:left w:val="none" w:sz="0" w:space="0" w:color="auto"/>
            <w:bottom w:val="none" w:sz="0" w:space="0" w:color="auto"/>
            <w:right w:val="none" w:sz="0" w:space="0" w:color="auto"/>
          </w:divBdr>
        </w:div>
        <w:div w:id="825128674">
          <w:marLeft w:val="0"/>
          <w:marRight w:val="0"/>
          <w:marTop w:val="0"/>
          <w:marBottom w:val="0"/>
          <w:divBdr>
            <w:top w:val="none" w:sz="0" w:space="0" w:color="auto"/>
            <w:left w:val="none" w:sz="0" w:space="0" w:color="auto"/>
            <w:bottom w:val="none" w:sz="0" w:space="0" w:color="auto"/>
            <w:right w:val="none" w:sz="0" w:space="0" w:color="auto"/>
          </w:divBdr>
        </w:div>
        <w:div w:id="1755467046">
          <w:marLeft w:val="0"/>
          <w:marRight w:val="0"/>
          <w:marTop w:val="0"/>
          <w:marBottom w:val="0"/>
          <w:divBdr>
            <w:top w:val="none" w:sz="0" w:space="0" w:color="auto"/>
            <w:left w:val="none" w:sz="0" w:space="0" w:color="auto"/>
            <w:bottom w:val="none" w:sz="0" w:space="0" w:color="auto"/>
            <w:right w:val="none" w:sz="0" w:space="0" w:color="auto"/>
          </w:divBdr>
        </w:div>
        <w:div w:id="1379888859">
          <w:marLeft w:val="0"/>
          <w:marRight w:val="0"/>
          <w:marTop w:val="0"/>
          <w:marBottom w:val="0"/>
          <w:divBdr>
            <w:top w:val="none" w:sz="0" w:space="0" w:color="auto"/>
            <w:left w:val="none" w:sz="0" w:space="0" w:color="auto"/>
            <w:bottom w:val="none" w:sz="0" w:space="0" w:color="auto"/>
            <w:right w:val="none" w:sz="0" w:space="0" w:color="auto"/>
          </w:divBdr>
        </w:div>
      </w:divsChild>
    </w:div>
    <w:div w:id="2067290590">
      <w:bodyDiv w:val="1"/>
      <w:marLeft w:val="0"/>
      <w:marRight w:val="0"/>
      <w:marTop w:val="0"/>
      <w:marBottom w:val="0"/>
      <w:divBdr>
        <w:top w:val="none" w:sz="0" w:space="0" w:color="auto"/>
        <w:left w:val="none" w:sz="0" w:space="0" w:color="auto"/>
        <w:bottom w:val="none" w:sz="0" w:space="0" w:color="auto"/>
        <w:right w:val="none" w:sz="0" w:space="0" w:color="auto"/>
      </w:divBdr>
      <w:divsChild>
        <w:div w:id="837813366">
          <w:marLeft w:val="0"/>
          <w:marRight w:val="0"/>
          <w:marTop w:val="0"/>
          <w:marBottom w:val="0"/>
          <w:divBdr>
            <w:top w:val="none" w:sz="0" w:space="0" w:color="auto"/>
            <w:left w:val="none" w:sz="0" w:space="0" w:color="auto"/>
            <w:bottom w:val="none" w:sz="0" w:space="0" w:color="auto"/>
            <w:right w:val="none" w:sz="0" w:space="0" w:color="auto"/>
          </w:divBdr>
        </w:div>
        <w:div w:id="1032727809">
          <w:marLeft w:val="0"/>
          <w:marRight w:val="0"/>
          <w:marTop w:val="0"/>
          <w:marBottom w:val="0"/>
          <w:divBdr>
            <w:top w:val="none" w:sz="0" w:space="0" w:color="auto"/>
            <w:left w:val="none" w:sz="0" w:space="0" w:color="auto"/>
            <w:bottom w:val="none" w:sz="0" w:space="0" w:color="auto"/>
            <w:right w:val="none" w:sz="0" w:space="0" w:color="auto"/>
          </w:divBdr>
        </w:div>
        <w:div w:id="124088252">
          <w:marLeft w:val="0"/>
          <w:marRight w:val="0"/>
          <w:marTop w:val="0"/>
          <w:marBottom w:val="0"/>
          <w:divBdr>
            <w:top w:val="none" w:sz="0" w:space="0" w:color="auto"/>
            <w:left w:val="none" w:sz="0" w:space="0" w:color="auto"/>
            <w:bottom w:val="none" w:sz="0" w:space="0" w:color="auto"/>
            <w:right w:val="none" w:sz="0" w:space="0" w:color="auto"/>
          </w:divBdr>
        </w:div>
        <w:div w:id="670332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luznice.bechynsko.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sluznice.bechynsko.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luznice@sudomerice.cz" TargetMode="External"/><Relationship Id="rId5" Type="http://schemas.openxmlformats.org/officeDocument/2006/relationships/webSettings" Target="webSettings.xml"/><Relationship Id="rId15" Type="http://schemas.openxmlformats.org/officeDocument/2006/relationships/hyperlink" Target="http://www.szif.cz"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agri.cz/pr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2DCA9-219C-4B9B-BBD3-DAAB302A6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3346</Words>
  <Characters>19747</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MAS Lužnice</cp:lastModifiedBy>
  <cp:revision>2</cp:revision>
  <dcterms:created xsi:type="dcterms:W3CDTF">2019-03-05T12:51:00Z</dcterms:created>
  <dcterms:modified xsi:type="dcterms:W3CDTF">2019-03-05T12:51:00Z</dcterms:modified>
</cp:coreProperties>
</file>