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AE" w:rsidRPr="00F74CAE" w:rsidRDefault="00F74CAE" w:rsidP="00F74CAE">
      <w:pPr>
        <w:spacing w:after="120" w:line="240" w:lineRule="auto"/>
        <w:rPr>
          <w:rFonts w:cstheme="minorHAnsi"/>
          <w:b/>
          <w:sz w:val="28"/>
          <w:szCs w:val="28"/>
        </w:rPr>
      </w:pPr>
      <w:r w:rsidRPr="00F74CAE">
        <w:rPr>
          <w:rFonts w:cstheme="minorHAnsi"/>
          <w:b/>
          <w:sz w:val="28"/>
          <w:szCs w:val="28"/>
        </w:rPr>
        <w:t>Příloha č. 2 - Popis podporo</w:t>
      </w:r>
      <w:r w:rsidR="00DC7BDA">
        <w:rPr>
          <w:rFonts w:cstheme="minorHAnsi"/>
          <w:b/>
          <w:sz w:val="28"/>
          <w:szCs w:val="28"/>
        </w:rPr>
        <w:t xml:space="preserve">vaných aktivit </w:t>
      </w:r>
    </w:p>
    <w:p w:rsidR="00C46B3A" w:rsidRDefault="00C46B3A" w:rsidP="00C46B3A">
      <w:pPr>
        <w:spacing w:after="120" w:line="240" w:lineRule="auto"/>
        <w:contextualSpacing/>
        <w:rPr>
          <w:rFonts w:eastAsia="Times New Roman" w:cstheme="minorHAnsi"/>
          <w:b/>
          <w:bCs/>
          <w:sz w:val="28"/>
          <w:szCs w:val="28"/>
        </w:rPr>
      </w:pPr>
    </w:p>
    <w:p w:rsidR="00F74CAE" w:rsidRPr="00C46B3A" w:rsidRDefault="00F74CAE" w:rsidP="00F74CAE">
      <w:pPr>
        <w:spacing w:after="120" w:line="240" w:lineRule="auto"/>
        <w:rPr>
          <w:rFonts w:cstheme="minorHAnsi"/>
          <w:b/>
          <w:sz w:val="28"/>
          <w:szCs w:val="28"/>
        </w:rPr>
      </w:pPr>
      <w:r w:rsidRPr="00C46B3A">
        <w:rPr>
          <w:rFonts w:eastAsia="Times New Roman" w:cstheme="minorHAnsi"/>
          <w:b/>
          <w:bCs/>
          <w:sz w:val="28"/>
          <w:szCs w:val="28"/>
        </w:rPr>
        <w:t>Podpora prorodinných opatření obcí a dalších aktérů na místní úrovni</w:t>
      </w:r>
    </w:p>
    <w:p w:rsidR="00F74CAE" w:rsidRPr="000255B7" w:rsidRDefault="00F74CAE" w:rsidP="00F74CAE">
      <w:pPr>
        <w:spacing w:before="230" w:after="0" w:line="170" w:lineRule="atLeast"/>
        <w:jc w:val="both"/>
        <w:rPr>
          <w:rFonts w:eastAsia="Times New Roman" w:cstheme="minorHAnsi"/>
        </w:rPr>
      </w:pPr>
      <w:r w:rsidRPr="000255B7">
        <w:rPr>
          <w:rFonts w:eastAsia="Times New Roman" w:cstheme="minorHAnsi"/>
        </w:rPr>
        <w:t xml:space="preserve">Prorodinná opatření popsaná v této oblasti aktivit (zařízení péče o děti, dětské kluby, příměstské tábory atd.), která jsou určena rodičům </w:t>
      </w:r>
      <w:r w:rsidRPr="00514DB0">
        <w:rPr>
          <w:rFonts w:eastAsia="Times New Roman" w:cstheme="minorHAnsi"/>
        </w:rPr>
        <w:t>dětí </w:t>
      </w:r>
      <w:r w:rsidR="000255B7" w:rsidRPr="00514DB0">
        <w:rPr>
          <w:rFonts w:eastAsia="Times New Roman" w:cstheme="minorHAnsi"/>
        </w:rPr>
        <w:t>(</w:t>
      </w:r>
      <w:r w:rsidR="000255B7" w:rsidRPr="000C03BB">
        <w:rPr>
          <w:rFonts w:cs="Arial"/>
        </w:rPr>
        <w:t xml:space="preserve">dospělým, kteří se podílí na péči o dítě ve společné domácnosti) </w:t>
      </w:r>
      <w:r w:rsidR="000255B7" w:rsidRPr="000C03BB">
        <w:rPr>
          <w:rStyle w:val="Znakapoznpodarou"/>
          <w:rFonts w:cs="Arial"/>
        </w:rPr>
        <w:footnoteReference w:id="1"/>
      </w:r>
      <w:r w:rsidR="000255B7" w:rsidRPr="000C03BB">
        <w:rPr>
          <w:rFonts w:cs="Arial"/>
        </w:rPr>
        <w:t xml:space="preserve"> </w:t>
      </w:r>
      <w:r w:rsidRPr="00514DB0">
        <w:rPr>
          <w:rFonts w:eastAsia="Times New Roman" w:cstheme="minorHAnsi"/>
        </w:rPr>
        <w:t>a dalším pečujícím osobám, vhodně</w:t>
      </w:r>
      <w:r w:rsidRPr="000255B7">
        <w:rPr>
          <w:rFonts w:eastAsia="Times New Roman" w:cstheme="minorHAnsi"/>
        </w:rPr>
        <w:t xml:space="preserve"> doplňují další opatření na podporu rodiny z oblasti sociálního začleňování a zaměstnanosti (např. sociálně aktivizační služby pro rodiny s dětmi, flexibilní formy zaměstnávání apod.). </w:t>
      </w:r>
    </w:p>
    <w:p w:rsidR="00F74CAE" w:rsidRDefault="00514DB0" w:rsidP="00F74CAE">
      <w:pPr>
        <w:spacing w:before="23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Prorodinná</w:t>
      </w:r>
      <w:r w:rsidRPr="000255B7">
        <w:rPr>
          <w:rFonts w:eastAsia="Times New Roman" w:cstheme="minorHAnsi"/>
        </w:rPr>
        <w:t xml:space="preserve"> </w:t>
      </w:r>
      <w:r w:rsidR="00F74CAE" w:rsidRPr="000255B7">
        <w:rPr>
          <w:rFonts w:eastAsia="Times New Roman" w:cstheme="minorHAnsi"/>
        </w:rPr>
        <w:t>opatření přispív</w:t>
      </w:r>
      <w:r>
        <w:rPr>
          <w:rFonts w:eastAsia="Times New Roman" w:cstheme="minorHAnsi"/>
        </w:rPr>
        <w:t>ají</w:t>
      </w:r>
      <w:r w:rsidR="00F74CAE" w:rsidRPr="000255B7">
        <w:rPr>
          <w:rFonts w:eastAsia="Times New Roman" w:cstheme="minorHAnsi"/>
        </w:rPr>
        <w:t xml:space="preserve"> ke slaďování pracovního a rodinného života, k podpoře rodiny a k předcházení sociálního vyloučení osob včetně jejich uplatnitelnosti na trhu práce.</w:t>
      </w:r>
    </w:p>
    <w:p w:rsidR="00F74CAE" w:rsidRPr="000C03BB" w:rsidRDefault="00F74CAE" w:rsidP="00F74CAE">
      <w:pPr>
        <w:spacing w:before="500" w:after="0" w:line="190" w:lineRule="atLeast"/>
        <w:jc w:val="both"/>
        <w:rPr>
          <w:rFonts w:eastAsia="Times New Roman" w:cstheme="minorHAnsi"/>
          <w:b/>
          <w:bCs/>
          <w:sz w:val="24"/>
          <w:szCs w:val="24"/>
        </w:rPr>
      </w:pPr>
      <w:r w:rsidRPr="000C03BB">
        <w:rPr>
          <w:rFonts w:eastAsia="Times New Roman" w:cstheme="minorHAnsi"/>
          <w:b/>
          <w:bCs/>
          <w:sz w:val="24"/>
          <w:szCs w:val="24"/>
        </w:rPr>
        <w:t>Zařízení péče o děti zajišťující péči o děti v době mimo školní vyučování (ranní či odpolední pobyt)</w:t>
      </w:r>
    </w:p>
    <w:p w:rsidR="005E7E16" w:rsidRDefault="00F74CAE" w:rsidP="00F74CAE">
      <w:pPr>
        <w:spacing w:before="6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Podpora je určena na vybudování zařízení a zajištění služeb péče o děti mimo režim vyhlášky č. 74/2005 Sb., o zájmovém vzdělávání. Jedná se o zakládání a provozování zařízení, která doplní chybějící kapacitu stávajících institucionálních forem tohoto typu (školní družiny, kluby) s dobou provozu odpovídající potřebám rodičů (oproti současné nabídce družin též v časných ranních hodinách a až do pozdního odpoledne).</w:t>
      </w:r>
      <w:r w:rsidR="005E7E16" w:rsidRPr="005E7E16">
        <w:rPr>
          <w:rFonts w:ascii="Arial" w:hAnsi="Arial" w:cs="Arial"/>
        </w:rPr>
        <w:t xml:space="preserve"> </w:t>
      </w:r>
      <w:r w:rsidR="005E7E16" w:rsidRPr="000C03BB">
        <w:rPr>
          <w:rFonts w:cs="Arial"/>
        </w:rPr>
        <w:t>V této souvislosti je pro iniciátory projektu žádoucí spolupracovat s místně příslušnou školou.</w:t>
      </w:r>
      <w:r w:rsidR="005E7E16">
        <w:rPr>
          <w:rFonts w:ascii="Arial" w:hAnsi="Arial" w:cs="Arial"/>
        </w:rPr>
        <w:t xml:space="preserve"> </w:t>
      </w:r>
      <w:r>
        <w:rPr>
          <w:rFonts w:eastAsia="Times New Roman" w:cstheme="minorHAnsi"/>
        </w:rPr>
        <w:t xml:space="preserve"> </w:t>
      </w:r>
    </w:p>
    <w:p w:rsidR="005E7E16" w:rsidRDefault="005E7E16" w:rsidP="00F74CAE">
      <w:pPr>
        <w:spacing w:before="60" w:after="0" w:line="170" w:lineRule="atLeast"/>
        <w:jc w:val="both"/>
        <w:rPr>
          <w:rFonts w:eastAsia="Times New Roman" w:cstheme="minorHAnsi"/>
        </w:rPr>
      </w:pPr>
    </w:p>
    <w:p w:rsidR="00F74CAE" w:rsidRDefault="00F74CAE" w:rsidP="00F74CAE">
      <w:pPr>
        <w:spacing w:before="6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Cílem je zajištění péče o děti v době mimo školní vyučování, kdy jsou rodiče v zaměstnání. Nejde tedy o podporu mimoškolních vzdělávacích aktivit, nýbrž o posílení služeb zajišťujících péči o děti.</w:t>
      </w:r>
    </w:p>
    <w:p w:rsidR="00F74CAE" w:rsidRDefault="00F74CAE" w:rsidP="00F74CAE">
      <w:pPr>
        <w:spacing w:before="310" w:after="0" w:line="16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Podmínky realizace:</w:t>
      </w:r>
    </w:p>
    <w:p w:rsidR="00F74CAE" w:rsidRDefault="00F74CAE" w:rsidP="00F74CAE">
      <w:pPr>
        <w:pStyle w:val="Odstavecseseznamem"/>
        <w:numPr>
          <w:ilvl w:val="0"/>
          <w:numId w:val="8"/>
        </w:numPr>
        <w:spacing w:before="1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zařízení je určeno pro děti, které jsou žáky 1. stupně ZŠ (popř. přípravné třídy ZŠ)</w:t>
      </w:r>
      <w:r w:rsidR="005E7E16">
        <w:rPr>
          <w:rStyle w:val="Znakapoznpodarou"/>
          <w:rFonts w:eastAsia="Times New Roman" w:cstheme="minorHAnsi"/>
        </w:rPr>
        <w:footnoteReference w:id="2"/>
      </w:r>
    </w:p>
    <w:p w:rsidR="00F74CAE" w:rsidRDefault="00F74CAE" w:rsidP="00F74CAE">
      <w:pPr>
        <w:pStyle w:val="Odstavecseseznamem"/>
        <w:numPr>
          <w:ilvl w:val="0"/>
          <w:numId w:val="8"/>
        </w:numPr>
        <w:spacing w:before="1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minimální kapacita zřizovaného zařízení je 5 dětí, přičemž optimální počet dětí na jednu pečující osobu je nejvýše 15</w:t>
      </w:r>
    </w:p>
    <w:p w:rsidR="00F74CAE" w:rsidRDefault="00F74CAE" w:rsidP="00F74CAE">
      <w:pPr>
        <w:pStyle w:val="Odstavecseseznamem"/>
        <w:numPr>
          <w:ilvl w:val="0"/>
          <w:numId w:val="8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do rozpočtu projektu je možné zahrnout také náklady na doprovody dětí před/po vyučování do/z provozovaného zařízení a náklady na pečující osobu v době pobytu skupiny dětí ve venkovních prostorách tak, aby se skupinou dětí byly vždy 2 pečující osoby</w:t>
      </w:r>
    </w:p>
    <w:p w:rsidR="00F74CAE" w:rsidRDefault="00F74CAE" w:rsidP="00F74CAE">
      <w:pPr>
        <w:pStyle w:val="Odstavecseseznamem"/>
        <w:numPr>
          <w:ilvl w:val="0"/>
          <w:numId w:val="8"/>
        </w:numPr>
        <w:spacing w:after="0" w:line="16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služby péče o děti mohou být poskytovány i v prostorách, ve kterých je provozována družina podle školského zákona; není však možný překryv doby provozu obou zařízení, ta musí být přesně odlišena, tomu pak bude odpovídat i výše nájemného (náklady na vybavení budou způsobilé pouze proporcionálně ve vztahu k využití pro a mimo projekt)</w:t>
      </w:r>
    </w:p>
    <w:p w:rsidR="00F74CAE" w:rsidRDefault="00F74CAE" w:rsidP="00F74CAE">
      <w:pPr>
        <w:pStyle w:val="Odstavecseseznamem"/>
        <w:numPr>
          <w:ilvl w:val="0"/>
          <w:numId w:val="8"/>
        </w:numPr>
        <w:spacing w:before="4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s rodiči dětí musí příjemce v průběhu realizace uzavřít písemnou smlouvu o poskytování služby s aktualizací </w:t>
      </w:r>
      <w:r w:rsidR="002B346A">
        <w:rPr>
          <w:rFonts w:eastAsia="Times New Roman" w:cstheme="minorHAnsi"/>
        </w:rPr>
        <w:t xml:space="preserve">alespoň na každý </w:t>
      </w:r>
      <w:r>
        <w:rPr>
          <w:rFonts w:eastAsia="Times New Roman" w:cstheme="minorHAnsi"/>
        </w:rPr>
        <w:t>školní rok (podmínka realizace projektu; není součástí žádosti o podporu)</w:t>
      </w:r>
    </w:p>
    <w:p w:rsidR="002B346A" w:rsidRDefault="002B346A" w:rsidP="00F74CAE">
      <w:pPr>
        <w:pStyle w:val="Odstavecseseznamem"/>
        <w:numPr>
          <w:ilvl w:val="0"/>
          <w:numId w:val="8"/>
        </w:numPr>
        <w:spacing w:before="4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příjemce musí vést denní evidenci (elektronicky nebo </w:t>
      </w:r>
      <w:r w:rsidR="00704FC6">
        <w:rPr>
          <w:rFonts w:eastAsia="Times New Roman" w:cstheme="minorHAnsi"/>
        </w:rPr>
        <w:t xml:space="preserve">v </w:t>
      </w:r>
      <w:r>
        <w:rPr>
          <w:rFonts w:eastAsia="Times New Roman" w:cstheme="minorHAnsi"/>
        </w:rPr>
        <w:t>listinné podobě) přítomných dětí obsahující čas příchodu a odchodu dítěte (ověření při kontrole na místě)</w:t>
      </w:r>
    </w:p>
    <w:p w:rsidR="00F74CAE" w:rsidRDefault="00F74CAE" w:rsidP="00F74CAE">
      <w:pPr>
        <w:spacing w:before="40" w:after="0" w:line="170" w:lineRule="atLeast"/>
        <w:jc w:val="both"/>
        <w:rPr>
          <w:rFonts w:eastAsia="Times New Roman" w:cstheme="minorHAnsi"/>
          <w:i/>
          <w:iCs/>
        </w:rPr>
      </w:pPr>
    </w:p>
    <w:p w:rsidR="00F74CAE" w:rsidRPr="000C03BB" w:rsidRDefault="00F74CAE" w:rsidP="00F74CAE">
      <w:pPr>
        <w:spacing w:after="0" w:line="170" w:lineRule="atLeast"/>
        <w:jc w:val="both"/>
        <w:rPr>
          <w:rFonts w:eastAsia="Times New Roman" w:cstheme="minorHAnsi"/>
          <w:sz w:val="24"/>
          <w:szCs w:val="24"/>
        </w:rPr>
      </w:pPr>
      <w:r w:rsidRPr="000C03BB">
        <w:rPr>
          <w:rFonts w:eastAsia="Times New Roman" w:cstheme="minorHAnsi"/>
          <w:b/>
          <w:bCs/>
          <w:sz w:val="24"/>
          <w:szCs w:val="24"/>
        </w:rPr>
        <w:t>Příměstské tábory</w:t>
      </w:r>
    </w:p>
    <w:p w:rsidR="00F74CAE" w:rsidRDefault="00F74CAE" w:rsidP="00F74CAE">
      <w:pPr>
        <w:spacing w:before="6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Podpora je určena na zajištění služeb péče o děti v době školních prázdnin. Příměstský tábor může být realizován i jako samostatný projekt. </w:t>
      </w:r>
    </w:p>
    <w:p w:rsidR="00F74CAE" w:rsidRDefault="00F74CAE" w:rsidP="00F74CAE">
      <w:pPr>
        <w:spacing w:before="190" w:after="0" w:line="1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Podmínky realizace:</w:t>
      </w:r>
    </w:p>
    <w:p w:rsidR="00F74CAE" w:rsidRDefault="00F74CAE" w:rsidP="00F74CAE">
      <w:pPr>
        <w:pStyle w:val="Odstavecseseznamem"/>
        <w:numPr>
          <w:ilvl w:val="0"/>
          <w:numId w:val="11"/>
        </w:numPr>
        <w:spacing w:before="1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doba konání příměstského tábora je omezena pouze na pracovní dny</w:t>
      </w:r>
    </w:p>
    <w:p w:rsidR="00F74CAE" w:rsidRDefault="00F74CAE" w:rsidP="00F74CAE">
      <w:pPr>
        <w:pStyle w:val="Odstavecseseznamem"/>
        <w:numPr>
          <w:ilvl w:val="0"/>
          <w:numId w:val="11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minimální kapacita příměstského tábora je 10 dětí</w:t>
      </w:r>
    </w:p>
    <w:p w:rsidR="00F74CAE" w:rsidRDefault="00F74CAE" w:rsidP="00F74CAE">
      <w:pPr>
        <w:pStyle w:val="Odstavecseseznamem"/>
        <w:numPr>
          <w:ilvl w:val="0"/>
          <w:numId w:val="11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 rodiči dětí musí příjemce uzavřít písemnou smlouvu o poskytování služby</w:t>
      </w:r>
      <w:r w:rsidR="002B346A">
        <w:rPr>
          <w:rFonts w:eastAsia="Times New Roman" w:cstheme="minorHAnsi"/>
        </w:rPr>
        <w:t xml:space="preserve"> na dobu trvání jednotlivého turnusu, popřípadě více turnusů v daném školním roce (podmínka realizace projektu; není součástí žádosti o podporu)</w:t>
      </w:r>
    </w:p>
    <w:p w:rsidR="00F74CAE" w:rsidRDefault="002B346A" w:rsidP="00F74CAE">
      <w:pPr>
        <w:pStyle w:val="Odstavecseseznamem"/>
        <w:numPr>
          <w:ilvl w:val="0"/>
          <w:numId w:val="11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příjemce musí</w:t>
      </w:r>
      <w:r w:rsidR="00F74CAE">
        <w:rPr>
          <w:rFonts w:eastAsia="Times New Roman" w:cstheme="minorHAnsi"/>
        </w:rPr>
        <w:t xml:space="preserve"> vést denní evidenci</w:t>
      </w:r>
      <w:r>
        <w:rPr>
          <w:rFonts w:eastAsia="Times New Roman" w:cstheme="minorHAnsi"/>
        </w:rPr>
        <w:t xml:space="preserve"> (elektronicky nebo v listinné podobě)</w:t>
      </w:r>
      <w:r w:rsidR="00F74CAE">
        <w:rPr>
          <w:rFonts w:eastAsia="Times New Roman" w:cstheme="minorHAnsi"/>
        </w:rPr>
        <w:t xml:space="preserve"> přítomných dětí</w:t>
      </w:r>
      <w:r>
        <w:rPr>
          <w:rFonts w:eastAsia="Times New Roman" w:cstheme="minorHAnsi"/>
        </w:rPr>
        <w:t>, obsahující čas příchodu a odchodu dítěte (ověření při kontrole na místě)</w:t>
      </w:r>
    </w:p>
    <w:p w:rsidR="00F74CAE" w:rsidRPr="000C03BB" w:rsidRDefault="00F74CAE" w:rsidP="00F74CAE">
      <w:pPr>
        <w:spacing w:before="400" w:after="0" w:line="190" w:lineRule="atLeast"/>
        <w:jc w:val="both"/>
        <w:rPr>
          <w:rFonts w:eastAsia="Times New Roman" w:cstheme="minorHAnsi"/>
          <w:b/>
          <w:bCs/>
          <w:sz w:val="24"/>
          <w:szCs w:val="24"/>
        </w:rPr>
      </w:pPr>
      <w:r w:rsidRPr="000C03BB">
        <w:rPr>
          <w:rFonts w:eastAsia="Times New Roman" w:cstheme="minorHAnsi"/>
          <w:b/>
          <w:bCs/>
          <w:sz w:val="24"/>
          <w:szCs w:val="24"/>
        </w:rPr>
        <w:t>Společná doprava dětí do/ze školy, dětské skupiny a/nebo příměstského tábora</w:t>
      </w:r>
    </w:p>
    <w:p w:rsidR="00F74CAE" w:rsidRDefault="00F74CAE" w:rsidP="00F74CAE">
      <w:pPr>
        <w:spacing w:before="6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Podpora je určena na zajištění dopravy dětí do/ze školy, dětské skupiny a/nebo příměstského tábora (týká se dětí předškolního věku a žáků 1. stupně ZŠ). Společná doprava může být realizována i jako samostatný projekt.</w:t>
      </w:r>
    </w:p>
    <w:p w:rsidR="00F74CAE" w:rsidRDefault="00F74CAE" w:rsidP="00F74CAE">
      <w:pPr>
        <w:spacing w:before="18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Společná doprava dětí do/ze školy, dětské skupiny a/nebo příměstského tábora může být provozována, pokud platí alespoň jedno z níže uvedených kritérií:</w:t>
      </w:r>
    </w:p>
    <w:p w:rsidR="00F74CAE" w:rsidRDefault="00F74CAE" w:rsidP="00F74CAE">
      <w:pPr>
        <w:pStyle w:val="Odstavecseseznamem"/>
        <w:numPr>
          <w:ilvl w:val="0"/>
          <w:numId w:val="12"/>
        </w:numPr>
        <w:spacing w:before="1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neexistuje žádné spojení hromadnou dopravou,</w:t>
      </w:r>
    </w:p>
    <w:p w:rsidR="00F74CAE" w:rsidRDefault="00F74CAE" w:rsidP="00F74CAE">
      <w:pPr>
        <w:pStyle w:val="Odstavecseseznamem"/>
        <w:numPr>
          <w:ilvl w:val="0"/>
          <w:numId w:val="12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neexistuje vhodné spojení hromadnou dopravou ve vhodném čase (dítě by na začátek nebo po konci vyučování/dětské skupiny/příměstského tábora čekalo více než 30 min.),</w:t>
      </w:r>
    </w:p>
    <w:p w:rsidR="00F74CAE" w:rsidRDefault="00F74CAE" w:rsidP="00F74CAE">
      <w:pPr>
        <w:pStyle w:val="Odstavecseseznamem"/>
        <w:numPr>
          <w:ilvl w:val="0"/>
          <w:numId w:val="12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návaznost spojů hromadné dopravy je komplikovaná (přestupy, čekání na jednotlivé spoje, interval mezi jednotlivými spoji je větší než 1 hod.).</w:t>
      </w:r>
    </w:p>
    <w:p w:rsidR="00F74CAE" w:rsidRDefault="00F74CAE" w:rsidP="00F74CAE">
      <w:pPr>
        <w:spacing w:before="30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Žadatel v žádosti o podporu musí vždy odůvodnit potřebnost služby. V případě realizace společné dopravy dětí do/z příměstského tábora je nezbytné místo realizace příměstského tábora přizpůsobit délce obvyklé dojížďky do spádových předškolních a školních zařízení.</w:t>
      </w:r>
    </w:p>
    <w:p w:rsidR="00F74CAE" w:rsidRDefault="00F74CAE" w:rsidP="00F74CAE">
      <w:pPr>
        <w:spacing w:before="130" w:after="0" w:line="1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Podmínky realizace:</w:t>
      </w:r>
    </w:p>
    <w:p w:rsidR="006A044A" w:rsidRDefault="00F74CAE" w:rsidP="00F74CAE">
      <w:pPr>
        <w:pStyle w:val="Odstavecseseznamem"/>
        <w:numPr>
          <w:ilvl w:val="0"/>
          <w:numId w:val="13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týká se rodičů s předškolními a školními dětmi (1. stupeň ZŠ)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 rozpočtu projektu může být společná doprava zahrnuta pouze jako služba (v kapitole rozpočtu Nákup služeb)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není možné využívat vlastního dopravního prostředku příjemce dotace nebo rodiče dítěte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cena služby vyplývá ze smlouvy s dopravcem (není vázaná na veřejnou dopravu)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 rodiči dětí musí příjemce uzavřít písemnou smlouvu o poskytování služby s aktualizací </w:t>
      </w:r>
      <w:r w:rsidR="002B346A">
        <w:rPr>
          <w:rFonts w:eastAsia="Times New Roman" w:cstheme="minorHAnsi"/>
        </w:rPr>
        <w:t xml:space="preserve">alespoň na každý </w:t>
      </w:r>
      <w:r>
        <w:rPr>
          <w:rFonts w:eastAsia="Times New Roman" w:cstheme="minorHAnsi"/>
        </w:rPr>
        <w:t>školní</w:t>
      </w:r>
      <w:r w:rsidR="002B346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rok (podmínka realizace projektu; není součástí žádosti o podporu)</w:t>
      </w:r>
    </w:p>
    <w:p w:rsidR="00F74CAE" w:rsidRDefault="002B346A" w:rsidP="00F74CAE">
      <w:pPr>
        <w:pStyle w:val="Odstavecseseznamem"/>
        <w:numPr>
          <w:ilvl w:val="0"/>
          <w:numId w:val="13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příjemce musí vést</w:t>
      </w:r>
      <w:r w:rsidR="00F74CAE">
        <w:rPr>
          <w:rFonts w:eastAsia="Times New Roman" w:cstheme="minorHAnsi"/>
        </w:rPr>
        <w:t xml:space="preserve"> denní evidenc</w:t>
      </w:r>
      <w:r>
        <w:rPr>
          <w:rFonts w:eastAsia="Times New Roman" w:cstheme="minorHAnsi"/>
        </w:rPr>
        <w:t>i (elektronicky nebo v listinné podobě)</w:t>
      </w:r>
      <w:r w:rsidR="00F74CAE">
        <w:rPr>
          <w:rFonts w:eastAsia="Times New Roman" w:cstheme="minorHAnsi"/>
        </w:rPr>
        <w:t xml:space="preserve"> přepravovaných dětí</w:t>
      </w:r>
      <w:r>
        <w:rPr>
          <w:rFonts w:eastAsia="Times New Roman" w:cstheme="minorHAnsi"/>
        </w:rPr>
        <w:t xml:space="preserve"> (ověření při kontrole na místě)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after="0" w:line="16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náklady na doprovázející/pečující osoby během cesty jsou způsobilými náklady projektu vždy v případě doprovázení předškolních dětí, u žáků 1. stupně ZŠ jen pokud příjemce uzná tento </w:t>
      </w:r>
      <w:r>
        <w:rPr>
          <w:rFonts w:eastAsia="Times New Roman" w:cstheme="minorHAnsi"/>
        </w:rPr>
        <w:lastRenderedPageBreak/>
        <w:t>doprovod za potřebný ve zvlášť odůvodněných případech (např. vyžaduje-li to zdravotní stav dítěte apod.); ve druhém uvedeném případě musí žadatel odůvodnit potřebnost služby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before="4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přepravce musí dodržovat zákonné předpisy (sedačky a poutání dětí pásy)</w:t>
      </w:r>
    </w:p>
    <w:p w:rsidR="000C03BB" w:rsidRDefault="000C03BB" w:rsidP="006A044A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6A044A" w:rsidRPr="000C03BB" w:rsidRDefault="006A044A" w:rsidP="006A044A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C03BB">
        <w:rPr>
          <w:rFonts w:cs="Arial"/>
          <w:b/>
          <w:sz w:val="24"/>
          <w:szCs w:val="24"/>
        </w:rPr>
        <w:t>Doporučení k podporované aktivitě Podpora prorodinných opatření:</w:t>
      </w:r>
    </w:p>
    <w:p w:rsidR="006A044A" w:rsidRPr="000C03BB" w:rsidRDefault="006A044A" w:rsidP="006A044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0C03BB">
        <w:rPr>
          <w:rFonts w:cs="Arial"/>
        </w:rPr>
        <w:t>Doporučujeme uzavřít pojištění odpovědnosti za škody (zahrnující pobyt v prostorách zařízení i volný pohyb dětí mimo zařízení), výdaj lze hradit z nepřímých nákladů projektu!</w:t>
      </w:r>
      <w:r w:rsidRPr="000C03BB">
        <w:rPr>
          <w:rFonts w:cs="Arial"/>
          <w:color w:val="000000"/>
        </w:rPr>
        <w:t xml:space="preserve"> </w:t>
      </w:r>
    </w:p>
    <w:p w:rsidR="006A044A" w:rsidRPr="006A044A" w:rsidRDefault="006A044A" w:rsidP="006A044A">
      <w:pPr>
        <w:spacing w:after="0" w:line="240" w:lineRule="auto"/>
        <w:jc w:val="both"/>
        <w:rPr>
          <w:rFonts w:cs="Arial"/>
          <w:b/>
        </w:rPr>
      </w:pPr>
    </w:p>
    <w:p w:rsidR="006A044A" w:rsidRPr="000C03BB" w:rsidRDefault="006A044A" w:rsidP="006A044A">
      <w:pPr>
        <w:spacing w:after="0" w:line="240" w:lineRule="auto"/>
        <w:jc w:val="both"/>
        <w:rPr>
          <w:rFonts w:cs="Arial"/>
          <w:b/>
        </w:rPr>
      </w:pPr>
      <w:r w:rsidRPr="000C03BB">
        <w:rPr>
          <w:rFonts w:cs="Arial"/>
          <w:b/>
        </w:rPr>
        <w:t>Podmínky vykazování některých nákladů: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>cílovou skupinou jsou rodiče dětí; výdaje, které nemají přímý vztah k cílové skupině, nejsou způsobilými náklady projektu (např. stravné dětí, jízdné či případné vstupné), nemohou tedy být součástí rozpočtu projektu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>cestovné pečujících/doprovázejících osob spadá do nepřímých nákladů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v případě společné dopravy dětí do/ze školy, dětské skupiny a /nebo příměstského tábora v rámci regionu (příměstské oblasti, venkovské regiony) je nutno využít službu dopravce; položka bude zahrnuta do kapitoly rozpočtu Nákup služeb 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>případné příspěvky rodičů (ponížené o úhradu výdajů mimo rozpočet projektu, např. stravné dětí) mohou být zahrnuty do spolufinancování ze strany příjemce (pokud by částka vybraných příspěvků přesáhla výši spolufinancování, bude se jednat o příjmy projektu)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>výdaje, které nejsou hrazeny z projektu, ale jsou nezbytné pro jeho realizaci (např. stravné dětí) je třeba uvést v žádosti o podporu</w:t>
      </w:r>
    </w:p>
    <w:p w:rsidR="006A044A" w:rsidRPr="000C03BB" w:rsidRDefault="006A044A" w:rsidP="006A044A">
      <w:pPr>
        <w:spacing w:line="240" w:lineRule="auto"/>
        <w:jc w:val="both"/>
        <w:rPr>
          <w:rFonts w:cs="Arial"/>
          <w:b/>
        </w:rPr>
      </w:pPr>
    </w:p>
    <w:p w:rsidR="006A044A" w:rsidRPr="000C03BB" w:rsidRDefault="006A044A" w:rsidP="006A044A">
      <w:pPr>
        <w:spacing w:line="240" w:lineRule="auto"/>
        <w:jc w:val="both"/>
        <w:rPr>
          <w:rFonts w:cs="Arial"/>
        </w:rPr>
      </w:pPr>
      <w:r w:rsidRPr="000C03BB">
        <w:rPr>
          <w:rFonts w:cs="Arial"/>
          <w:b/>
        </w:rPr>
        <w:t xml:space="preserve">Podmínky vymezující cílovou skupinu rodičů využívajících služeb péče o děti: </w:t>
      </w:r>
    </w:p>
    <w:p w:rsidR="006A044A" w:rsidRPr="000C03BB" w:rsidRDefault="006A044A" w:rsidP="006A044A">
      <w:pPr>
        <w:spacing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U cílové skupiny rodičů dětí musí být zajištěna vazba na trh práce. Příjemce má pro každé dítě využívající služeb v rámci projektu písemně doloženo, že oba rodiče (resp. jiné osoby pečující o dítě ve společné domácnosti) splňují jedno z následujících kritérií: 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jsou zaměstnaní, vykonávají podnikatelskou činnost, 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v případě nezaměstnanosti si zaměstnání aktivně hledají, jsou zapojeni v procesu vzdělávání či rekvalifikace. </w:t>
      </w:r>
    </w:p>
    <w:p w:rsidR="006A044A" w:rsidRPr="000C03BB" w:rsidRDefault="006A044A" w:rsidP="006A044A">
      <w:pPr>
        <w:spacing w:line="240" w:lineRule="auto"/>
        <w:jc w:val="both"/>
        <w:rPr>
          <w:rFonts w:cs="Arial"/>
        </w:rPr>
      </w:pPr>
    </w:p>
    <w:p w:rsidR="006A044A" w:rsidRPr="000C03BB" w:rsidRDefault="006A044A" w:rsidP="006A044A">
      <w:pPr>
        <w:spacing w:line="240" w:lineRule="auto"/>
        <w:jc w:val="both"/>
        <w:rPr>
          <w:rFonts w:cs="Arial"/>
        </w:rPr>
      </w:pPr>
      <w:r w:rsidRPr="000C03BB">
        <w:rPr>
          <w:rFonts w:cs="Arial"/>
        </w:rPr>
        <w:t>Osoby pečující o dítě jsou uvedeny v přihlášce dítěte do zařízení. V případě střídavé péče stačí uvést údaje pro jednu z domácností, kde dítě pobývá. Spolu s přihláškou rodič doloží následující doklady: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zaměstnaný rodič doloží potvrzení zaměstnavatele o pracovním poměru (pracovní smlouva, DPP, DPČ) s uvedením doby trvání pracovního poměru; OSVČ doloží potvrzení ČSSZ o úhradě odvodů na sociální pojištění 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nezaměstnaný rodič (případně jiná pečující osoba) doloží potvrzení z ÚP ČR o tom, že je veden v evidenci uchazečů o zaměstnání (popř. potvrzení od pomáhající organizace); osoby v procesu vzdělávání doloží potvrzení o studiu 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osoby absolvující rekvalifikační kurz doloží potvrzení o účasti na rekvalifikačním kurzu a certifikát/potvrzení o jeho úspěšném ukončení, pokud byl kurz ukončen v době konání projektu </w:t>
      </w:r>
    </w:p>
    <w:p w:rsidR="00AA21E2" w:rsidRDefault="00AA21E2" w:rsidP="006D51A9">
      <w:pPr>
        <w:spacing w:after="0" w:line="240" w:lineRule="auto"/>
        <w:jc w:val="both"/>
        <w:rPr>
          <w:rFonts w:cs="Arial"/>
        </w:rPr>
      </w:pPr>
    </w:p>
    <w:p w:rsidR="006D51A9" w:rsidRPr="006D51A9" w:rsidRDefault="006D51A9" w:rsidP="006D51A9">
      <w:pPr>
        <w:spacing w:after="0" w:line="240" w:lineRule="auto"/>
        <w:jc w:val="both"/>
        <w:rPr>
          <w:rFonts w:eastAsia="Times New Roman" w:cs="Arial"/>
          <w:b/>
        </w:rPr>
      </w:pPr>
      <w:bookmarkStart w:id="0" w:name="_GoBack"/>
      <w:bookmarkEnd w:id="0"/>
      <w:r w:rsidRPr="006D51A9">
        <w:rPr>
          <w:rFonts w:eastAsia="Times New Roman" w:cs="Arial"/>
          <w:b/>
        </w:rPr>
        <w:t>Podmínky, pro dokládání vazby rodičů na trh práce jsou následující:</w:t>
      </w:r>
    </w:p>
    <w:p w:rsidR="006D51A9" w:rsidRPr="006D51A9" w:rsidRDefault="006D51A9" w:rsidP="006D51A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</w:rPr>
      </w:pPr>
      <w:r w:rsidRPr="006D51A9">
        <w:rPr>
          <w:rFonts w:eastAsia="Times New Roman" w:cs="Arial"/>
        </w:rPr>
        <w:t>musí být doložena před přijetím dítěte do zařízení,</w:t>
      </w:r>
    </w:p>
    <w:p w:rsidR="006D51A9" w:rsidRPr="006D51A9" w:rsidRDefault="006D51A9" w:rsidP="006D51A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</w:rPr>
      </w:pPr>
      <w:r w:rsidRPr="006D51A9">
        <w:rPr>
          <w:rFonts w:eastAsia="Times New Roman" w:cs="Arial"/>
        </w:rPr>
        <w:t xml:space="preserve">musí pokrývat celé období docházky dítěte; je nutné upozornit </w:t>
      </w:r>
      <w:r>
        <w:rPr>
          <w:rFonts w:eastAsia="Times New Roman" w:cs="Arial"/>
        </w:rPr>
        <w:t xml:space="preserve">rodiče na povinnost </w:t>
      </w:r>
      <w:r w:rsidRPr="006D51A9">
        <w:rPr>
          <w:rFonts w:eastAsia="Times New Roman" w:cs="Arial"/>
        </w:rPr>
        <w:t>aktualizace v případě změny,</w:t>
      </w:r>
    </w:p>
    <w:p w:rsidR="006D51A9" w:rsidRDefault="006D51A9" w:rsidP="006D51A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</w:rPr>
      </w:pPr>
      <w:r w:rsidRPr="006D51A9">
        <w:rPr>
          <w:rFonts w:eastAsia="Times New Roman" w:cs="Arial"/>
        </w:rPr>
        <w:lastRenderedPageBreak/>
        <w:t>potvrzení budou předmětem kontroly na místě, případně mohou být vyžádány při kontrole zprávy o realizaci projektu.</w:t>
      </w:r>
    </w:p>
    <w:p w:rsidR="006D51A9" w:rsidRDefault="006D51A9" w:rsidP="006D51A9">
      <w:pPr>
        <w:spacing w:after="0" w:line="240" w:lineRule="auto"/>
        <w:jc w:val="both"/>
        <w:rPr>
          <w:rFonts w:eastAsia="Times New Roman" w:cs="Arial"/>
        </w:rPr>
      </w:pPr>
    </w:p>
    <w:p w:rsidR="006D51A9" w:rsidRDefault="006D51A9" w:rsidP="006D51A9">
      <w:pPr>
        <w:spacing w:after="0" w:line="240" w:lineRule="auto"/>
        <w:jc w:val="both"/>
        <w:rPr>
          <w:rFonts w:eastAsia="Times New Roman" w:cs="Arial"/>
          <w:b/>
        </w:rPr>
      </w:pPr>
      <w:r w:rsidRPr="006D51A9">
        <w:rPr>
          <w:rFonts w:eastAsia="Times New Roman" w:cs="Arial"/>
          <w:b/>
        </w:rPr>
        <w:t>Podmínky pro aktualizaci písemných smluv o poskytování služeb týkající se:</w:t>
      </w:r>
    </w:p>
    <w:p w:rsidR="006D51A9" w:rsidRPr="006D51A9" w:rsidRDefault="006D51A9" w:rsidP="006D51A9">
      <w:pPr>
        <w:pStyle w:val="Odstavecseseznamem"/>
        <w:numPr>
          <w:ilvl w:val="0"/>
          <w:numId w:val="15"/>
        </w:numPr>
        <w:spacing w:after="0" w:line="240" w:lineRule="auto"/>
        <w:rPr>
          <w:rFonts w:eastAsia="Times New Roman" w:cs="Arial"/>
        </w:rPr>
      </w:pPr>
      <w:r w:rsidRPr="006D51A9">
        <w:rPr>
          <w:rFonts w:eastAsia="Times New Roman" w:cs="Arial"/>
        </w:rPr>
        <w:t>zařízení péče o děti zajišťující péči o děti v domě mimo školní vyučování (ranní či odpolední pobyt), doprovodů na kroužky a zájmové aktivity, společné dopravy dětí do/ze školy, dětské skupiny a/nebo příměstského tábora</w:t>
      </w:r>
      <w:r>
        <w:rPr>
          <w:rFonts w:eastAsia="Times New Roman" w:cs="Arial"/>
        </w:rPr>
        <w:t xml:space="preserve"> - </w:t>
      </w:r>
      <w:r w:rsidRPr="006D51A9">
        <w:rPr>
          <w:rFonts w:eastAsia="Times New Roman" w:cs="Arial"/>
        </w:rPr>
        <w:t>musí být uzavřeny/aktualizovány alespoň na každý školní rok</w:t>
      </w:r>
    </w:p>
    <w:p w:rsidR="006D51A9" w:rsidRPr="006D51A9" w:rsidRDefault="006D51A9" w:rsidP="006D51A9">
      <w:pPr>
        <w:pStyle w:val="Odstavecseseznamem"/>
        <w:numPr>
          <w:ilvl w:val="0"/>
          <w:numId w:val="15"/>
        </w:numPr>
        <w:spacing w:after="0" w:line="240" w:lineRule="auto"/>
        <w:rPr>
          <w:rFonts w:eastAsia="Times New Roman" w:cs="Arial"/>
        </w:rPr>
      </w:pPr>
      <w:r w:rsidRPr="006D51A9">
        <w:rPr>
          <w:rFonts w:eastAsia="Times New Roman" w:cs="Arial"/>
        </w:rPr>
        <w:t>příměstských táborů – musí být uzavřeny/aktualizovány na každý turnus, popř. turnusy pokud jsou organizovány ve stejném školním roce.</w:t>
      </w:r>
    </w:p>
    <w:p w:rsidR="006D51A9" w:rsidRPr="006D51A9" w:rsidRDefault="006D51A9" w:rsidP="006D51A9">
      <w:pPr>
        <w:pStyle w:val="Odstavecseseznamem"/>
        <w:spacing w:after="0" w:line="240" w:lineRule="auto"/>
        <w:rPr>
          <w:rFonts w:eastAsia="Times New Roman" w:cs="Arial"/>
        </w:rPr>
      </w:pPr>
    </w:p>
    <w:p w:rsidR="006D51A9" w:rsidRPr="006D51A9" w:rsidRDefault="006D51A9" w:rsidP="006A044A">
      <w:pPr>
        <w:spacing w:line="240" w:lineRule="auto"/>
        <w:jc w:val="both"/>
        <w:rPr>
          <w:rFonts w:cs="Arial"/>
        </w:rPr>
      </w:pPr>
    </w:p>
    <w:sectPr w:rsidR="006D51A9" w:rsidRPr="006D51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0E" w:rsidRDefault="00AA210E" w:rsidP="00425925">
      <w:pPr>
        <w:spacing w:after="0" w:line="240" w:lineRule="auto"/>
      </w:pPr>
      <w:r>
        <w:separator/>
      </w:r>
    </w:p>
  </w:endnote>
  <w:endnote w:type="continuationSeparator" w:id="0">
    <w:p w:rsidR="00AA210E" w:rsidRDefault="00AA210E" w:rsidP="0042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0E" w:rsidRDefault="00AA210E" w:rsidP="00425925">
      <w:pPr>
        <w:spacing w:after="0" w:line="240" w:lineRule="auto"/>
      </w:pPr>
      <w:r>
        <w:separator/>
      </w:r>
    </w:p>
  </w:footnote>
  <w:footnote w:type="continuationSeparator" w:id="0">
    <w:p w:rsidR="00AA210E" w:rsidRDefault="00AA210E" w:rsidP="00425925">
      <w:pPr>
        <w:spacing w:after="0" w:line="240" w:lineRule="auto"/>
      </w:pPr>
      <w:r>
        <w:continuationSeparator/>
      </w:r>
    </w:p>
  </w:footnote>
  <w:footnote w:id="1">
    <w:p w:rsidR="000255B7" w:rsidRPr="000C03BB" w:rsidRDefault="000255B7" w:rsidP="000255B7">
      <w:pPr>
        <w:spacing w:before="40" w:after="0" w:line="170" w:lineRule="atLeast"/>
        <w:jc w:val="both"/>
        <w:rPr>
          <w:rFonts w:eastAsia="Times New Roman" w:cstheme="minorHAnsi"/>
          <w:sz w:val="18"/>
          <w:szCs w:val="18"/>
        </w:rPr>
      </w:pPr>
      <w:r w:rsidRPr="000C03BB">
        <w:rPr>
          <w:rStyle w:val="Znakapoznpodarou"/>
          <w:sz w:val="18"/>
          <w:szCs w:val="18"/>
        </w:rPr>
        <w:footnoteRef/>
      </w:r>
      <w:r w:rsidRPr="000C03BB">
        <w:rPr>
          <w:sz w:val="18"/>
          <w:szCs w:val="18"/>
        </w:rPr>
        <w:t xml:space="preserve"> </w:t>
      </w:r>
      <w:r w:rsidRPr="000C03BB">
        <w:rPr>
          <w:rFonts w:eastAsia="Times New Roman" w:cstheme="minorHAnsi"/>
          <w:i/>
          <w:iCs/>
          <w:sz w:val="18"/>
          <w:szCs w:val="18"/>
        </w:rPr>
        <w:t>Pro potřeby vykazování se cílová skupina Rodiče dětí zařazuje pod cílovou skupinu Osoby pečující o malé děti.</w:t>
      </w:r>
    </w:p>
    <w:p w:rsidR="000255B7" w:rsidRPr="000C03BB" w:rsidRDefault="000255B7">
      <w:pPr>
        <w:pStyle w:val="Textpoznpodarou"/>
        <w:rPr>
          <w:sz w:val="18"/>
          <w:szCs w:val="18"/>
        </w:rPr>
      </w:pPr>
    </w:p>
  </w:footnote>
  <w:footnote w:id="2">
    <w:p w:rsidR="005E7E16" w:rsidRPr="000C03BB" w:rsidRDefault="005E7E16" w:rsidP="005E7E16">
      <w:pPr>
        <w:spacing w:before="10" w:after="0" w:line="140" w:lineRule="atLeast"/>
        <w:jc w:val="both"/>
        <w:rPr>
          <w:rFonts w:eastAsia="Times New Roman" w:cstheme="minorHAnsi"/>
          <w:i/>
          <w:iCs/>
          <w:sz w:val="18"/>
          <w:szCs w:val="18"/>
        </w:rPr>
      </w:pPr>
      <w:r w:rsidRPr="000C03BB">
        <w:rPr>
          <w:rStyle w:val="Znakapoznpodarou"/>
          <w:sz w:val="18"/>
          <w:szCs w:val="18"/>
        </w:rPr>
        <w:footnoteRef/>
      </w:r>
      <w:r w:rsidRPr="000C03BB">
        <w:rPr>
          <w:sz w:val="18"/>
          <w:szCs w:val="18"/>
        </w:rPr>
        <w:t xml:space="preserve"> </w:t>
      </w:r>
      <w:r w:rsidRPr="000C03BB">
        <w:rPr>
          <w:rFonts w:eastAsia="Times New Roman" w:cstheme="minorHAnsi"/>
          <w:i/>
          <w:iCs/>
          <w:sz w:val="18"/>
          <w:szCs w:val="18"/>
        </w:rPr>
        <w:t>V oblasti péče o děti na 1. stupni ZŠ platí následující:</w:t>
      </w:r>
    </w:p>
    <w:p w:rsidR="005E7E16" w:rsidRPr="000C03BB" w:rsidRDefault="005E7E16" w:rsidP="005E7E16">
      <w:pPr>
        <w:pStyle w:val="Odstavecseseznamem"/>
        <w:numPr>
          <w:ilvl w:val="0"/>
          <w:numId w:val="9"/>
        </w:numPr>
        <w:spacing w:before="170" w:after="0" w:line="140" w:lineRule="atLeast"/>
        <w:jc w:val="both"/>
        <w:rPr>
          <w:rFonts w:eastAsia="Times New Roman" w:cstheme="minorHAnsi"/>
          <w:i/>
          <w:iCs/>
          <w:sz w:val="18"/>
          <w:szCs w:val="18"/>
        </w:rPr>
      </w:pPr>
      <w:r w:rsidRPr="000C03BB">
        <w:rPr>
          <w:rFonts w:eastAsia="Times New Roman" w:cstheme="minorHAnsi"/>
          <w:i/>
          <w:iCs/>
          <w:sz w:val="18"/>
          <w:szCs w:val="18"/>
        </w:rPr>
        <w:t>v případě provozování služby ve formě volné živnosti vyhláška č. 410/2005 Sb., o hygienických požadavcích na prostory a provoz zařízení a provozoven pro výchovu a vzdělávání dětí a mladistvých,</w:t>
      </w:r>
    </w:p>
    <w:p w:rsidR="005E7E16" w:rsidRPr="000C03BB" w:rsidRDefault="005E7E16" w:rsidP="005E7E16">
      <w:pPr>
        <w:pStyle w:val="Odstavecseseznamem"/>
        <w:numPr>
          <w:ilvl w:val="0"/>
          <w:numId w:val="9"/>
        </w:numPr>
        <w:spacing w:before="10" w:after="0" w:line="140" w:lineRule="atLeast"/>
        <w:jc w:val="both"/>
        <w:rPr>
          <w:rFonts w:eastAsia="Times New Roman" w:cstheme="minorHAnsi"/>
          <w:i/>
          <w:iCs/>
          <w:sz w:val="18"/>
          <w:szCs w:val="18"/>
        </w:rPr>
      </w:pPr>
      <w:r w:rsidRPr="000C03BB">
        <w:rPr>
          <w:rFonts w:eastAsia="Times New Roman" w:cstheme="minorHAnsi"/>
          <w:i/>
          <w:iCs/>
          <w:sz w:val="18"/>
          <w:szCs w:val="18"/>
        </w:rPr>
        <w:t>pokud není služba provozována jako živnost (tedy nikoliv za účelem zisku), stačí respektovat obecně závazné právní předpisy (zákonná opatření se širší působností vymezující pravidla týkající se odpovědnosti za škodu, občanskoprávních a pracovněprávních vztahů, právnických osob, bezpečnosti staveb a požární ochrany).</w:t>
      </w:r>
    </w:p>
    <w:p w:rsidR="005E7E16" w:rsidRPr="000C03BB" w:rsidRDefault="005E7E16">
      <w:pPr>
        <w:pStyle w:val="Textpoznpodarou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25" w:rsidRDefault="00425925">
    <w:pPr>
      <w:pStyle w:val="Zhlav"/>
    </w:pPr>
    <w:r>
      <w:rPr>
        <w:noProof/>
      </w:rPr>
      <w:drawing>
        <wp:inline distT="0" distB="0" distL="0" distR="0" wp14:anchorId="55E7A163" wp14:editId="32272D08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23F74C1F" wp14:editId="61300E49">
          <wp:extent cx="834954" cy="552450"/>
          <wp:effectExtent l="0" t="0" r="3810" b="0"/>
          <wp:docPr id="1" name="Obrázek 1" descr="cid:image001.jpg@01D167D5.D1755E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jpg@01D167D5.D1755E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5925" w:rsidRDefault="004259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851"/>
    <w:multiLevelType w:val="hybridMultilevel"/>
    <w:tmpl w:val="E7C8A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7CB5"/>
    <w:multiLevelType w:val="multilevel"/>
    <w:tmpl w:val="500ADE1C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F81BD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F81BD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F81BD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37F93"/>
    <w:multiLevelType w:val="hybridMultilevel"/>
    <w:tmpl w:val="19B6A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135AB"/>
    <w:multiLevelType w:val="hybridMultilevel"/>
    <w:tmpl w:val="3EA6D83A"/>
    <w:lvl w:ilvl="0" w:tplc="03E4813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16217"/>
    <w:multiLevelType w:val="hybridMultilevel"/>
    <w:tmpl w:val="98C2C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60FA8"/>
    <w:multiLevelType w:val="hybridMultilevel"/>
    <w:tmpl w:val="85D0EEDE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70156"/>
    <w:multiLevelType w:val="hybridMultilevel"/>
    <w:tmpl w:val="DEAE4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727DF"/>
    <w:multiLevelType w:val="hybridMultilevel"/>
    <w:tmpl w:val="7AE0835E"/>
    <w:lvl w:ilvl="0" w:tplc="94AC38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36B41"/>
    <w:multiLevelType w:val="hybridMultilevel"/>
    <w:tmpl w:val="CBA28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536D1"/>
    <w:multiLevelType w:val="hybridMultilevel"/>
    <w:tmpl w:val="3CE21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40104"/>
    <w:multiLevelType w:val="hybridMultilevel"/>
    <w:tmpl w:val="32ECF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F11EA"/>
    <w:multiLevelType w:val="hybridMultilevel"/>
    <w:tmpl w:val="C21AD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506B9"/>
    <w:multiLevelType w:val="hybridMultilevel"/>
    <w:tmpl w:val="4364C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94C00"/>
    <w:multiLevelType w:val="hybridMultilevel"/>
    <w:tmpl w:val="C67ABF8A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56986"/>
    <w:multiLevelType w:val="hybridMultilevel"/>
    <w:tmpl w:val="FF62D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25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55B7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1D28"/>
    <w:rsid w:val="00062082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1878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3BB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2772"/>
    <w:rsid w:val="00165E86"/>
    <w:rsid w:val="00166906"/>
    <w:rsid w:val="00166B6B"/>
    <w:rsid w:val="0016721F"/>
    <w:rsid w:val="0016762D"/>
    <w:rsid w:val="0017016D"/>
    <w:rsid w:val="0017033D"/>
    <w:rsid w:val="00170816"/>
    <w:rsid w:val="00173FDC"/>
    <w:rsid w:val="00174420"/>
    <w:rsid w:val="00174908"/>
    <w:rsid w:val="00175961"/>
    <w:rsid w:val="00183ADE"/>
    <w:rsid w:val="0018443F"/>
    <w:rsid w:val="0018488B"/>
    <w:rsid w:val="001852C7"/>
    <w:rsid w:val="0018577C"/>
    <w:rsid w:val="00187665"/>
    <w:rsid w:val="00192F1E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07FF5"/>
    <w:rsid w:val="002104BB"/>
    <w:rsid w:val="0021117D"/>
    <w:rsid w:val="00211793"/>
    <w:rsid w:val="0021359B"/>
    <w:rsid w:val="002140EA"/>
    <w:rsid w:val="00214870"/>
    <w:rsid w:val="002148C0"/>
    <w:rsid w:val="0021792A"/>
    <w:rsid w:val="00217B01"/>
    <w:rsid w:val="00221099"/>
    <w:rsid w:val="00224031"/>
    <w:rsid w:val="002244A2"/>
    <w:rsid w:val="00226C21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0F3A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0C43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88A"/>
    <w:rsid w:val="002B2A96"/>
    <w:rsid w:val="002B30BA"/>
    <w:rsid w:val="002B346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5B16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31E"/>
    <w:rsid w:val="003149F3"/>
    <w:rsid w:val="00320645"/>
    <w:rsid w:val="003209DD"/>
    <w:rsid w:val="003214E9"/>
    <w:rsid w:val="00321927"/>
    <w:rsid w:val="00321A9E"/>
    <w:rsid w:val="003226C8"/>
    <w:rsid w:val="00322B3C"/>
    <w:rsid w:val="003266F5"/>
    <w:rsid w:val="00330EC0"/>
    <w:rsid w:val="00331C8B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2F7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4FE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5925"/>
    <w:rsid w:val="00427234"/>
    <w:rsid w:val="004330F6"/>
    <w:rsid w:val="0043354F"/>
    <w:rsid w:val="00434ECE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66970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11BA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0DE8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14DB0"/>
    <w:rsid w:val="00524341"/>
    <w:rsid w:val="005253E8"/>
    <w:rsid w:val="005269D5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0138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038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64F8"/>
    <w:rsid w:val="005B7B42"/>
    <w:rsid w:val="005C16B0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E7E16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18A5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57CF5"/>
    <w:rsid w:val="006609B8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2614"/>
    <w:rsid w:val="00694CA6"/>
    <w:rsid w:val="00694CB9"/>
    <w:rsid w:val="006A044A"/>
    <w:rsid w:val="006A0E3D"/>
    <w:rsid w:val="006A5709"/>
    <w:rsid w:val="006A6142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1F83"/>
    <w:rsid w:val="006C291E"/>
    <w:rsid w:val="006C2A7F"/>
    <w:rsid w:val="006C2B5D"/>
    <w:rsid w:val="006C2C58"/>
    <w:rsid w:val="006C4784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4E24"/>
    <w:rsid w:val="006D51A9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4FC6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33DA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23F3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4D13"/>
    <w:rsid w:val="007B504A"/>
    <w:rsid w:val="007B6212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CFB"/>
    <w:rsid w:val="007F2219"/>
    <w:rsid w:val="007F2D17"/>
    <w:rsid w:val="007F368F"/>
    <w:rsid w:val="007F70DE"/>
    <w:rsid w:val="007F7C8E"/>
    <w:rsid w:val="008015F4"/>
    <w:rsid w:val="00803596"/>
    <w:rsid w:val="008042BB"/>
    <w:rsid w:val="00805ADE"/>
    <w:rsid w:val="00805B86"/>
    <w:rsid w:val="00806AF9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47A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18E4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5580"/>
    <w:rsid w:val="008D6AFC"/>
    <w:rsid w:val="008D7AA9"/>
    <w:rsid w:val="008E16CC"/>
    <w:rsid w:val="008E231B"/>
    <w:rsid w:val="008E31E9"/>
    <w:rsid w:val="008E3538"/>
    <w:rsid w:val="008E548D"/>
    <w:rsid w:val="008E5D3C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24F9"/>
    <w:rsid w:val="00913F28"/>
    <w:rsid w:val="009142C6"/>
    <w:rsid w:val="0091480A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685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3FA"/>
    <w:rsid w:val="009A2B3D"/>
    <w:rsid w:val="009A5053"/>
    <w:rsid w:val="009B0E06"/>
    <w:rsid w:val="009B19AC"/>
    <w:rsid w:val="009B288A"/>
    <w:rsid w:val="009B4EE3"/>
    <w:rsid w:val="009B5504"/>
    <w:rsid w:val="009B705D"/>
    <w:rsid w:val="009B77D8"/>
    <w:rsid w:val="009C0235"/>
    <w:rsid w:val="009C17ED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09B2"/>
    <w:rsid w:val="009F2D90"/>
    <w:rsid w:val="009F2F16"/>
    <w:rsid w:val="00A00153"/>
    <w:rsid w:val="00A00AC0"/>
    <w:rsid w:val="00A01D87"/>
    <w:rsid w:val="00A02966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90E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CD"/>
    <w:rsid w:val="00A974DC"/>
    <w:rsid w:val="00A97B20"/>
    <w:rsid w:val="00AA041F"/>
    <w:rsid w:val="00AA1EAC"/>
    <w:rsid w:val="00AA205C"/>
    <w:rsid w:val="00AA210E"/>
    <w:rsid w:val="00AA21E2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630"/>
    <w:rsid w:val="00AB3A8C"/>
    <w:rsid w:val="00AB3C16"/>
    <w:rsid w:val="00AB418C"/>
    <w:rsid w:val="00AB5274"/>
    <w:rsid w:val="00AB58FF"/>
    <w:rsid w:val="00AB6DB4"/>
    <w:rsid w:val="00AB71C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3CF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65AF5"/>
    <w:rsid w:val="00B70B63"/>
    <w:rsid w:val="00B7156B"/>
    <w:rsid w:val="00B715C1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84D9E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73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4651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6B3A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81D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62F2"/>
    <w:rsid w:val="00CD7449"/>
    <w:rsid w:val="00CD7A42"/>
    <w:rsid w:val="00CE0220"/>
    <w:rsid w:val="00CE11AE"/>
    <w:rsid w:val="00CE312A"/>
    <w:rsid w:val="00CE3296"/>
    <w:rsid w:val="00CE4565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0B97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76180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33BB"/>
    <w:rsid w:val="00DC4D4B"/>
    <w:rsid w:val="00DC6E87"/>
    <w:rsid w:val="00DC7BDA"/>
    <w:rsid w:val="00DD0D09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0BF8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0E2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532E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6483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07E77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8A4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6618"/>
    <w:rsid w:val="00F67BC6"/>
    <w:rsid w:val="00F73117"/>
    <w:rsid w:val="00F73229"/>
    <w:rsid w:val="00F73C13"/>
    <w:rsid w:val="00F73DF4"/>
    <w:rsid w:val="00F742D6"/>
    <w:rsid w:val="00F74544"/>
    <w:rsid w:val="00F74CAE"/>
    <w:rsid w:val="00F76B1A"/>
    <w:rsid w:val="00F76DB5"/>
    <w:rsid w:val="00F778F9"/>
    <w:rsid w:val="00F77966"/>
    <w:rsid w:val="00F815E0"/>
    <w:rsid w:val="00F81E74"/>
    <w:rsid w:val="00F8333D"/>
    <w:rsid w:val="00F842C1"/>
    <w:rsid w:val="00F87D12"/>
    <w:rsid w:val="00F87F8C"/>
    <w:rsid w:val="00F93E31"/>
    <w:rsid w:val="00F9458B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19E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C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925"/>
  </w:style>
  <w:style w:type="paragraph" w:styleId="Zpat">
    <w:name w:val="footer"/>
    <w:basedOn w:val="Normln"/>
    <w:link w:val="Zpat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925"/>
  </w:style>
  <w:style w:type="paragraph" w:styleId="Textbubliny">
    <w:name w:val="Balloon Text"/>
    <w:basedOn w:val="Normln"/>
    <w:link w:val="TextbublinyChar"/>
    <w:uiPriority w:val="99"/>
    <w:semiHidden/>
    <w:unhideWhenUsed/>
    <w:rsid w:val="0042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25"/>
    <w:rPr>
      <w:rFonts w:ascii="Tahoma" w:hAnsi="Tahoma" w:cs="Tahoma"/>
      <w:sz w:val="16"/>
      <w:szCs w:val="16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4259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425925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4259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5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925"/>
    <w:pPr>
      <w:spacing w:after="22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925"/>
    <w:rPr>
      <w:sz w:val="20"/>
      <w:szCs w:val="20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F74CA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E16"/>
    <w:pPr>
      <w:spacing w:after="20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E16"/>
    <w:rPr>
      <w:rFonts w:eastAsiaTheme="minorEastAsia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6A044A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C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925"/>
  </w:style>
  <w:style w:type="paragraph" w:styleId="Zpat">
    <w:name w:val="footer"/>
    <w:basedOn w:val="Normln"/>
    <w:link w:val="Zpat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925"/>
  </w:style>
  <w:style w:type="paragraph" w:styleId="Textbubliny">
    <w:name w:val="Balloon Text"/>
    <w:basedOn w:val="Normln"/>
    <w:link w:val="TextbublinyChar"/>
    <w:uiPriority w:val="99"/>
    <w:semiHidden/>
    <w:unhideWhenUsed/>
    <w:rsid w:val="0042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25"/>
    <w:rPr>
      <w:rFonts w:ascii="Tahoma" w:hAnsi="Tahoma" w:cs="Tahoma"/>
      <w:sz w:val="16"/>
      <w:szCs w:val="16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4259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425925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4259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5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925"/>
    <w:pPr>
      <w:spacing w:after="22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925"/>
    <w:rPr>
      <w:sz w:val="20"/>
      <w:szCs w:val="20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F74CA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E16"/>
    <w:pPr>
      <w:spacing w:after="20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E16"/>
    <w:rPr>
      <w:rFonts w:eastAsiaTheme="minorEastAsia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6A044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67D5.D1755E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E3B5-31F1-4F69-8294-67B09F30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2018-03-09T09:42:00Z</dcterms:created>
  <dcterms:modified xsi:type="dcterms:W3CDTF">2018-03-09T09:42:00Z</dcterms:modified>
</cp:coreProperties>
</file>